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F1" w:rsidRPr="0088672B" w:rsidRDefault="0088672B" w:rsidP="00A11882">
      <w:pPr>
        <w:jc w:val="center"/>
        <w:rPr>
          <w:b/>
          <w:sz w:val="30"/>
          <w:szCs w:val="30"/>
        </w:rPr>
      </w:pPr>
      <w:r w:rsidRPr="0088672B">
        <w:rPr>
          <w:rFonts w:hint="eastAsia"/>
          <w:b/>
          <w:sz w:val="30"/>
          <w:szCs w:val="30"/>
        </w:rPr>
        <w:t>浙江大学经济学院</w:t>
      </w:r>
      <w:r w:rsidRPr="0088672B">
        <w:rPr>
          <w:rFonts w:hint="eastAsia"/>
          <w:b/>
          <w:sz w:val="30"/>
          <w:szCs w:val="30"/>
        </w:rPr>
        <w:t>20</w:t>
      </w:r>
      <w:r w:rsidR="00E44487">
        <w:rPr>
          <w:rFonts w:hint="eastAsia"/>
          <w:b/>
          <w:sz w:val="30"/>
          <w:szCs w:val="30"/>
        </w:rPr>
        <w:t>20</w:t>
      </w:r>
      <w:r w:rsidRPr="0088672B">
        <w:rPr>
          <w:rFonts w:hint="eastAsia"/>
          <w:b/>
          <w:sz w:val="30"/>
          <w:szCs w:val="30"/>
        </w:rPr>
        <w:t>届本科</w:t>
      </w:r>
      <w:r w:rsidR="001023AD">
        <w:rPr>
          <w:rFonts w:hint="eastAsia"/>
          <w:b/>
          <w:sz w:val="30"/>
          <w:szCs w:val="30"/>
        </w:rPr>
        <w:t>生</w:t>
      </w:r>
      <w:r w:rsidRPr="0088672B">
        <w:rPr>
          <w:rFonts w:hint="eastAsia"/>
          <w:b/>
          <w:sz w:val="30"/>
          <w:szCs w:val="30"/>
        </w:rPr>
        <w:t>毕业论文进程安排</w:t>
      </w:r>
    </w:p>
    <w:p w:rsidR="0088672B" w:rsidRPr="00B56EE3" w:rsidRDefault="007751EC" w:rsidP="0088672B">
      <w:pPr>
        <w:rPr>
          <w:rFonts w:ascii="宋体" w:hAnsi="宋体" w:cs="宋体"/>
          <w:kern w:val="0"/>
          <w:szCs w:val="18"/>
        </w:rPr>
      </w:pPr>
      <w:r w:rsidRPr="007751EC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9" type="#_x0000_t202" style="position:absolute;left:0;text-align:left;margin-left:118.15pt;margin-top:1.05pt;width:324pt;height:36.7pt;z-index:251663872">
            <v:textbox style="mso-next-textbox:#_x0000_s1219">
              <w:txbxContent>
                <w:p w:rsidR="0088672B" w:rsidRDefault="0088672B" w:rsidP="0088672B">
                  <w:r>
                    <w:rPr>
                      <w:rFonts w:hint="eastAsia"/>
                    </w:rPr>
                    <w:t>学生在</w:t>
                  </w:r>
                  <w:r w:rsidR="00E85A06">
                    <w:rPr>
                      <w:rFonts w:hint="eastAsia"/>
                    </w:rPr>
                    <w:t>导师</w:t>
                  </w:r>
                  <w:r>
                    <w:rPr>
                      <w:rFonts w:hint="eastAsia"/>
                    </w:rPr>
                    <w:t>指导下</w:t>
                  </w:r>
                  <w:r w:rsidR="00EB0A5F">
                    <w:rPr>
                      <w:rFonts w:hint="eastAsia"/>
                    </w:rPr>
                    <w:t>在教务系统</w:t>
                  </w:r>
                  <w:r>
                    <w:rPr>
                      <w:rFonts w:hint="eastAsia"/>
                    </w:rPr>
                    <w:t>进行选题</w:t>
                  </w:r>
                  <w:r w:rsidR="00E578F4">
                    <w:rPr>
                      <w:rFonts w:hint="eastAsia"/>
                    </w:rPr>
                    <w:t>申报</w:t>
                  </w:r>
                  <w:r>
                    <w:rPr>
                      <w:rFonts w:hint="eastAsia"/>
                    </w:rPr>
                    <w:t>，</w:t>
                  </w:r>
                  <w:r w:rsidR="007F5A0D">
                    <w:rPr>
                      <w:rFonts w:hint="eastAsia"/>
                    </w:rPr>
                    <w:t>导师</w:t>
                  </w:r>
                  <w:r w:rsidR="00086D7F">
                    <w:rPr>
                      <w:rFonts w:hint="eastAsia"/>
                    </w:rPr>
                    <w:t>和系所及学院</w:t>
                  </w:r>
                  <w:r w:rsidR="00E578F4">
                    <w:rPr>
                      <w:rFonts w:hint="eastAsia"/>
                    </w:rPr>
                    <w:t>在系统中进行</w:t>
                  </w:r>
                  <w:r w:rsidR="007F5A0D">
                    <w:rPr>
                      <w:rFonts w:hint="eastAsia"/>
                    </w:rPr>
                    <w:t>确认</w:t>
                  </w:r>
                  <w:r w:rsidR="00086D7F">
                    <w:rPr>
                      <w:rFonts w:hint="eastAsia"/>
                    </w:rPr>
                    <w:t>和审批</w:t>
                  </w:r>
                  <w:r w:rsidR="007F5A0D">
                    <w:rPr>
                      <w:rFonts w:hint="eastAsia"/>
                    </w:rPr>
                    <w:t>。</w:t>
                  </w:r>
                  <w:r>
                    <w:rPr>
                      <w:rFonts w:hint="eastAsia"/>
                    </w:rPr>
                    <w:t>具体操作请</w:t>
                  </w:r>
                  <w:r w:rsidR="007F5A0D">
                    <w:rPr>
                      <w:rFonts w:hint="eastAsia"/>
                    </w:rPr>
                    <w:t>参</w:t>
                  </w:r>
                  <w:r>
                    <w:rPr>
                      <w:rFonts w:hint="eastAsia"/>
                    </w:rPr>
                    <w:t>见学院通知</w:t>
                  </w:r>
                </w:p>
              </w:txbxContent>
            </v:textbox>
          </v:shape>
        </w:pict>
      </w:r>
      <w:r w:rsidRPr="007751EC">
        <w:rPr>
          <w:noProof/>
          <w:sz w:val="24"/>
        </w:rPr>
        <w:pict>
          <v:shape id="_x0000_s1220" type="#_x0000_t202" style="position:absolute;left:0;text-align:left;margin-left:-9pt;margin-top:62.4pt;width:108.35pt;height:39pt;z-index:251651584">
            <v:textbox style="mso-next-textbox:#_x0000_s1220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老师下达任务书</w:t>
                  </w:r>
                  <w:r w:rsidR="00360BEC">
                    <w:rPr>
                      <w:rFonts w:hint="eastAsia"/>
                    </w:rPr>
                    <w:t>等</w:t>
                  </w:r>
                </w:p>
                <w:p w:rsidR="0088672B" w:rsidRPr="00E44487" w:rsidRDefault="0088672B" w:rsidP="0088672B">
                  <w:pPr>
                    <w:rPr>
                      <w:sz w:val="20"/>
                    </w:rPr>
                  </w:pPr>
                  <w:r w:rsidRPr="00E44487">
                    <w:rPr>
                      <w:rFonts w:hint="eastAsia"/>
                      <w:sz w:val="20"/>
                    </w:rPr>
                    <w:t>【</w:t>
                  </w:r>
                  <w:r w:rsidRPr="00E44487">
                    <w:rPr>
                      <w:rFonts w:hint="eastAsia"/>
                      <w:sz w:val="20"/>
                    </w:rPr>
                    <w:t>201</w:t>
                  </w:r>
                  <w:r w:rsidR="00E44487" w:rsidRPr="00E44487">
                    <w:rPr>
                      <w:rFonts w:hint="eastAsia"/>
                      <w:sz w:val="20"/>
                    </w:rPr>
                    <w:t>9</w:t>
                  </w:r>
                  <w:r w:rsidRPr="00E44487">
                    <w:rPr>
                      <w:rFonts w:hint="eastAsia"/>
                      <w:sz w:val="20"/>
                    </w:rPr>
                    <w:t>.1</w:t>
                  </w:r>
                  <w:r w:rsidR="00E44487" w:rsidRPr="00E44487">
                    <w:rPr>
                      <w:rFonts w:hint="eastAsia"/>
                      <w:sz w:val="20"/>
                    </w:rPr>
                    <w:t>1</w:t>
                  </w:r>
                  <w:r w:rsidRPr="00E44487">
                    <w:rPr>
                      <w:rFonts w:hint="eastAsia"/>
                      <w:sz w:val="20"/>
                    </w:rPr>
                    <w:t>.</w:t>
                  </w:r>
                  <w:r w:rsidR="00E578F4" w:rsidRPr="00E44487">
                    <w:rPr>
                      <w:rFonts w:hint="eastAsia"/>
                      <w:sz w:val="20"/>
                    </w:rPr>
                    <w:t>1</w:t>
                  </w:r>
                  <w:r w:rsidRPr="00E44487">
                    <w:rPr>
                      <w:rFonts w:hint="eastAsia"/>
                      <w:sz w:val="20"/>
                    </w:rPr>
                    <w:t>－</w:t>
                  </w:r>
                  <w:r w:rsidRPr="00E44487">
                    <w:rPr>
                      <w:rFonts w:hint="eastAsia"/>
                      <w:sz w:val="20"/>
                    </w:rPr>
                    <w:t>1</w:t>
                  </w:r>
                  <w:r w:rsidR="00E44487" w:rsidRPr="00E44487">
                    <w:rPr>
                      <w:rFonts w:hint="eastAsia"/>
                      <w:sz w:val="20"/>
                    </w:rPr>
                    <w:t>1</w:t>
                  </w:r>
                  <w:r w:rsidRPr="00E44487">
                    <w:rPr>
                      <w:rFonts w:hint="eastAsia"/>
                      <w:sz w:val="20"/>
                    </w:rPr>
                    <w:t>.</w:t>
                  </w:r>
                  <w:r w:rsidR="00865A6A">
                    <w:rPr>
                      <w:rFonts w:hint="eastAsia"/>
                      <w:sz w:val="20"/>
                    </w:rPr>
                    <w:t>10</w:t>
                  </w:r>
                  <w:r w:rsidRPr="00E44487">
                    <w:rPr>
                      <w:rFonts w:hint="eastAsia"/>
                      <w:sz w:val="20"/>
                    </w:rPr>
                    <w:t>】</w:t>
                  </w:r>
                </w:p>
              </w:txbxContent>
            </v:textbox>
          </v:shape>
        </w:pict>
      </w:r>
      <w:r w:rsidRPr="007751EC">
        <w:rPr>
          <w:noProof/>
          <w:sz w:val="24"/>
        </w:rPr>
        <w:pict>
          <v:shape id="_x0000_s1218" type="#_x0000_t202" style="position:absolute;left:0;text-align:left;margin-left:-9pt;margin-top:7.8pt;width:103.95pt;height:43.35pt;z-index:251650560">
            <v:textbox style="mso-next-textbox:#_x0000_s1218">
              <w:txbxContent>
                <w:p w:rsidR="0088672B" w:rsidRDefault="0088672B" w:rsidP="006162F1">
                  <w:pPr>
                    <w:jc w:val="center"/>
                  </w:pPr>
                  <w:r>
                    <w:rPr>
                      <w:rFonts w:hint="eastAsia"/>
                    </w:rPr>
                    <w:t>毕业论文选题</w:t>
                  </w:r>
                  <w:r w:rsidR="00086D7F">
                    <w:rPr>
                      <w:rFonts w:hint="eastAsia"/>
                    </w:rPr>
                    <w:t>、审批</w:t>
                  </w:r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201</w:t>
                  </w:r>
                  <w:r w:rsidR="00E44487"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.</w:t>
                  </w:r>
                  <w:r w:rsidR="008203EA"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1</w:t>
                  </w:r>
                  <w:r w:rsidR="00865A6A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7751EC">
        <w:rPr>
          <w:noProof/>
          <w:sz w:val="24"/>
        </w:rPr>
        <w:pict>
          <v:shape id="_x0000_s1223" type="#_x0000_t202" style="position:absolute;left:0;text-align:left;margin-left:-9pt;margin-top:211.15pt;width:108pt;height:38pt;z-index:251654656">
            <v:textbox style="mso-next-textbox:#_x0000_s1223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开题答辩</w:t>
                  </w:r>
                </w:p>
                <w:p w:rsidR="0088672B" w:rsidRDefault="0088672B" w:rsidP="0088672B"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865A6A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 w:rsidR="00865A6A"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－</w:t>
                  </w:r>
                  <w:r w:rsidR="00865A6A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 w:rsidR="00865A6A">
                    <w:rPr>
                      <w:rFonts w:hint="eastAsia"/>
                    </w:rPr>
                    <w:t>19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7751EC">
        <w:rPr>
          <w:noProof/>
          <w:sz w:val="24"/>
        </w:rPr>
        <w:pict>
          <v:shape id="_x0000_s1222" type="#_x0000_t202" style="position:absolute;left:0;text-align:left;margin-left:-9pt;margin-top:156pt;width:108pt;height:41.25pt;z-index:251653632">
            <v:textbox style="mso-next-textbox:#_x0000_s1222">
              <w:txbxContent>
                <w:p w:rsidR="0088672B" w:rsidRPr="00865A6A" w:rsidRDefault="0088672B" w:rsidP="005216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学生撰写开题报告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【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201</w:t>
                  </w:r>
                  <w:r w:rsidR="00E44487" w:rsidRPr="00865A6A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.1</w:t>
                  </w:r>
                  <w:r w:rsidR="00865A6A" w:rsidRPr="00865A6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865A6A" w:rsidRPr="00865A6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-</w:t>
                  </w:r>
                  <w:r w:rsidR="008A6A23">
                    <w:rPr>
                      <w:rFonts w:hint="eastAsia"/>
                      <w:sz w:val="18"/>
                      <w:szCs w:val="18"/>
                    </w:rPr>
                    <w:t>2020</w:t>
                  </w:r>
                  <w:r w:rsidR="00521650" w:rsidRPr="00865A6A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15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Pr="007751EC">
        <w:rPr>
          <w:noProof/>
          <w:sz w:val="24"/>
        </w:rPr>
        <w:pict>
          <v:shape id="_x0000_s1221" type="#_x0000_t202" style="position:absolute;left:0;text-align:left;margin-left:-9pt;margin-top:111.25pt;width:108pt;height:36.9pt;z-index:251652608">
            <v:textbox style="mso-next-textbox:#_x0000_s1221">
              <w:txbxContent>
                <w:p w:rsidR="0088672B" w:rsidRDefault="0088672B" w:rsidP="0088672B">
                  <w:r>
                    <w:rPr>
                      <w:rFonts w:hint="eastAsia"/>
                    </w:rPr>
                    <w:t>系所签署审核意见</w:t>
                  </w:r>
                </w:p>
                <w:p w:rsidR="0088672B" w:rsidRPr="009B0F0B" w:rsidRDefault="0088672B" w:rsidP="0088672B">
                  <w:pPr>
                    <w:rPr>
                      <w:sz w:val="18"/>
                      <w:szCs w:val="18"/>
                    </w:rPr>
                  </w:pPr>
                  <w:r w:rsidRPr="009B0F0B">
                    <w:rPr>
                      <w:sz w:val="18"/>
                      <w:szCs w:val="18"/>
                    </w:rPr>
                    <w:t>【</w:t>
                  </w:r>
                  <w:r w:rsidRPr="009B0F0B">
                    <w:rPr>
                      <w:sz w:val="18"/>
                      <w:szCs w:val="18"/>
                    </w:rPr>
                    <w:t>201</w:t>
                  </w:r>
                  <w:r w:rsidR="00E44487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B75C24" w:rsidRPr="009B0F0B">
                    <w:rPr>
                      <w:sz w:val="18"/>
                      <w:szCs w:val="18"/>
                    </w:rPr>
                    <w:t>.</w:t>
                  </w:r>
                  <w:r w:rsidRPr="009B0F0B">
                    <w:rPr>
                      <w:sz w:val="18"/>
                      <w:szCs w:val="18"/>
                    </w:rPr>
                    <w:t>1</w:t>
                  </w:r>
                  <w:r w:rsidR="00E44487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9B0F0B">
                    <w:rPr>
                      <w:sz w:val="18"/>
                      <w:szCs w:val="18"/>
                    </w:rPr>
                    <w:t>.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9B0F0B">
                    <w:rPr>
                      <w:sz w:val="18"/>
                      <w:szCs w:val="18"/>
                    </w:rPr>
                    <w:t>－</w:t>
                  </w:r>
                  <w:r w:rsidRPr="009B0F0B">
                    <w:rPr>
                      <w:sz w:val="18"/>
                      <w:szCs w:val="18"/>
                    </w:rPr>
                    <w:t>1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9B0F0B">
                    <w:rPr>
                      <w:sz w:val="18"/>
                      <w:szCs w:val="18"/>
                    </w:rPr>
                    <w:t>.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15</w:t>
                  </w:r>
                  <w:r w:rsidRPr="009B0F0B">
                    <w:rPr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Pr="007751EC">
        <w:rPr>
          <w:noProof/>
          <w:sz w:val="24"/>
        </w:rPr>
        <w:pict>
          <v:shape id="_x0000_s1234" type="#_x0000_t202" style="position:absolute;left:0;text-align:left;margin-left:-9pt;margin-top:351pt;width:108pt;height:39pt;z-index:251662848">
            <v:textbox style="mso-next-textbox:#_x0000_s1234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修改毕业论文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 w:rsidR="00054642"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－</w:t>
                  </w:r>
                  <w:r w:rsidR="00062C6D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88672B" w:rsidRDefault="0088672B" w:rsidP="0088672B"/>
              </w:txbxContent>
            </v:textbox>
          </v:shape>
        </w:pict>
      </w:r>
      <w:r w:rsidRPr="007751EC">
        <w:rPr>
          <w:noProof/>
          <w:sz w:val="24"/>
        </w:rPr>
        <w:pict>
          <v:shape id="_x0000_s1226" type="#_x0000_t202" style="position:absolute;left:0;text-align:left;margin-left:-9pt;margin-top:397.8pt;width:108pt;height:39pt;z-index:251657728">
            <v:textbox style="mso-next-textbox:#_x0000_s1226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上交毕业论文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062C6D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－</w:t>
                  </w:r>
                  <w:r w:rsidR="00666CA7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88672B" w:rsidRDefault="0088672B" w:rsidP="0088672B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7751EC">
        <w:rPr>
          <w:noProof/>
          <w:sz w:val="24"/>
        </w:rPr>
        <w:pict>
          <v:shape id="_x0000_s1225" type="#_x0000_t202" style="position:absolute;left:0;text-align:left;margin-left:-9pt;margin-top:304.2pt;width:108pt;height:39pt;z-index:251656704">
            <v:textbox style="mso-next-textbox:#_x0000_s1225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撰写毕业论文初稿</w:t>
                  </w:r>
                </w:p>
                <w:p w:rsidR="0088672B" w:rsidRDefault="0088672B" w:rsidP="0088672B"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8A6A23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865A6A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 w:rsidR="00865A6A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－</w:t>
                  </w:r>
                  <w:r w:rsidR="0016076C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 w:rsidR="00054642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7751EC">
        <w:rPr>
          <w:noProof/>
          <w:sz w:val="24"/>
        </w:rPr>
        <w:pict>
          <v:shape id="_x0000_s1224" type="#_x0000_t202" style="position:absolute;left:0;text-align:left;margin-left:-9pt;margin-top:257.4pt;width:108pt;height:35.15pt;z-index:251655680">
            <v:textbox style="mso-next-textbox:#_x0000_s1224">
              <w:txbxContent>
                <w:p w:rsidR="0088672B" w:rsidRDefault="0088672B" w:rsidP="007D3007">
                  <w:r>
                    <w:rPr>
                      <w:rFonts w:hint="eastAsia"/>
                    </w:rPr>
                    <w:t>上传开题报告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</w:t>
                  </w:r>
                  <w:r w:rsidR="00CD1B71">
                    <w:rPr>
                      <w:rFonts w:hint="eastAsia"/>
                    </w:rPr>
                    <w:t>建议完全定稿后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88672B" w:rsidRDefault="0088672B" w:rsidP="0088672B">
                  <w:pPr>
                    <w:jc w:val="center"/>
                  </w:pPr>
                </w:p>
              </w:txbxContent>
            </v:textbox>
          </v:shape>
        </w:pict>
      </w:r>
      <w:r w:rsidRPr="007751EC">
        <w:rPr>
          <w:noProof/>
          <w:sz w:val="24"/>
        </w:rPr>
        <w:pict>
          <v:shape id="_x0000_s1227" type="#_x0000_t202" style="position:absolute;left:0;text-align:left;margin-left:-9pt;margin-top:452.4pt;width:108pt;height:38.85pt;z-index:251658752">
            <v:textbox style="mso-next-textbox:#_x0000_s1227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匿名送审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666CA7">
                    <w:rPr>
                      <w:rFonts w:hint="eastAsia"/>
                    </w:rPr>
                    <w:t>4</w:t>
                  </w:r>
                  <w:r w:rsidR="009548C1"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－</w:t>
                  </w:r>
                  <w:r w:rsidR="0016076C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7751EC">
        <w:rPr>
          <w:noProof/>
          <w:sz w:val="24"/>
        </w:rPr>
        <w:pict>
          <v:shape id="_x0000_s1228" type="#_x0000_t202" style="position:absolute;left:0;text-align:left;margin-left:-9pt;margin-top:514.8pt;width:108pt;height:38.85pt;z-index:251659776">
            <v:textbox style="mso-next-textbox:#_x0000_s1228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毕业论文答辩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666CA7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.</w:t>
                  </w:r>
                  <w:r w:rsidR="008203EA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－</w:t>
                  </w:r>
                  <w:r w:rsidR="002F314F">
                    <w:rPr>
                      <w:rFonts w:hint="eastAsia"/>
                    </w:rPr>
                    <w:t>5</w:t>
                  </w:r>
                  <w:r w:rsidR="009548C1">
                    <w:rPr>
                      <w:rFonts w:hint="eastAsia"/>
                    </w:rPr>
                    <w:t>.</w:t>
                  </w:r>
                  <w:r w:rsidR="008203EA"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7751EC">
        <w:rPr>
          <w:noProof/>
          <w:sz w:val="24"/>
        </w:rPr>
        <w:pict>
          <v:shape id="_x0000_s1229" type="#_x0000_t202" style="position:absolute;left:0;text-align:left;margin-left:-9pt;margin-top:569.4pt;width:108pt;height:38.85pt;z-index:251660800">
            <v:textbox style="mso-next-textbox:#_x0000_s1229">
              <w:txbxContent>
                <w:p w:rsidR="0088672B" w:rsidRDefault="0088672B" w:rsidP="0088672B">
                  <w:r>
                    <w:rPr>
                      <w:rFonts w:hint="eastAsia"/>
                    </w:rPr>
                    <w:t>毕业论文二次答辩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【时间待定】</w:t>
                  </w:r>
                </w:p>
                <w:p w:rsidR="0088672B" w:rsidRPr="00E60A7C" w:rsidRDefault="0088672B" w:rsidP="0088672B"/>
              </w:txbxContent>
            </v:textbox>
          </v:shape>
        </w:pict>
      </w:r>
      <w:r w:rsidRPr="007751EC">
        <w:rPr>
          <w:noProof/>
          <w:sz w:val="24"/>
        </w:rPr>
        <w:pict>
          <v:shape id="_x0000_s1230" type="#_x0000_t202" style="position:absolute;left:0;text-align:left;margin-left:-9pt;margin-top:624pt;width:108pt;height:39pt;z-index:251661824">
            <v:textbox style="mso-next-textbox:#_x0000_s1230">
              <w:txbxContent>
                <w:p w:rsidR="0088672B" w:rsidRDefault="0088672B" w:rsidP="0088672B">
                  <w:r>
                    <w:rPr>
                      <w:rFonts w:hint="eastAsia"/>
                    </w:rPr>
                    <w:t>上交毕业论文定稿</w:t>
                  </w:r>
                </w:p>
                <w:p w:rsidR="0088672B" w:rsidRDefault="0088672B" w:rsidP="0088672B"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054642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307AC4"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.</w:t>
                  </w:r>
                  <w:r w:rsidR="008203EA"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左右】</w:t>
                  </w:r>
                </w:p>
                <w:p w:rsidR="0088672B" w:rsidRPr="00E60A7C" w:rsidRDefault="0088672B" w:rsidP="0088672B"/>
              </w:txbxContent>
            </v:textbox>
          </v:shape>
        </w:pict>
      </w:r>
      <w:r w:rsidR="0088672B">
        <w:rPr>
          <w:rFonts w:hint="eastAsia"/>
          <w:sz w:val="24"/>
        </w:rPr>
        <w:t xml:space="preserve"> </w:t>
      </w:r>
      <w:r w:rsidRPr="007751EC">
        <w:rPr>
          <w:sz w:val="24"/>
        </w:rPr>
      </w:r>
      <w:r>
        <w:rPr>
          <w:sz w:val="24"/>
        </w:rPr>
        <w:pict>
          <v:group id="_x0000_s1365" editas="canvas" style="width:450.15pt;height:643.4pt;mso-position-horizontal-relative:char;mso-position-vertical-relative:line" coordorigin="1534,2286" coordsize="9003,128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6" type="#_x0000_t75" style="position:absolute;left:1534;top:2286;width:9003;height:12868" o:preferrelative="f">
              <v:fill o:detectmouseclick="t"/>
              <v:path o:extrusionok="t" o:connecttype="none"/>
              <o:lock v:ext="edit" text="t"/>
            </v:shape>
            <v:shape id="_x0000_s1367" type="#_x0000_t202" style="position:absolute;left:3891;top:2752;width:6481;height:467">
              <v:textbox style="mso-next-textbox:#_x0000_s1367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学生在</w:t>
                    </w:r>
                    <w:r>
                      <w:rPr>
                        <w:rFonts w:hint="eastAsia"/>
                      </w:rPr>
                      <w:t>201</w:t>
                    </w:r>
                    <w:r w:rsidR="00E44487"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t>-20</w:t>
                    </w:r>
                    <w:r w:rsidR="00E44487"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学年春夏学期选课期间</w:t>
                    </w:r>
                    <w:r w:rsidR="00DC46AE">
                      <w:rPr>
                        <w:rFonts w:hint="eastAsia"/>
                      </w:rPr>
                      <w:t>对毕业论文必须进行</w:t>
                    </w:r>
                    <w:r>
                      <w:rPr>
                        <w:rFonts w:hint="eastAsia"/>
                      </w:rPr>
                      <w:t>选课。</w:t>
                    </w:r>
                  </w:p>
                </w:txbxContent>
              </v:textbox>
            </v:shape>
            <v:shape id="_x0000_s1368" type="#_x0000_t202" style="position:absolute;left:3871;top:3461;width:6481;height:780">
              <v:textbox style="mso-next-textbox:#_x0000_s1368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指导教师在系统中填</w:t>
                    </w:r>
                    <w:r w:rsidR="00360BEC">
                      <w:rPr>
                        <w:rFonts w:hint="eastAsia"/>
                      </w:rPr>
                      <w:t>写</w:t>
                    </w:r>
                    <w:r>
                      <w:rPr>
                        <w:rFonts w:hint="eastAsia"/>
                      </w:rPr>
                      <w:t>毕业论文任务书（包括进度安排及任务要求）</w:t>
                    </w:r>
                    <w:r w:rsidR="00360BEC">
                      <w:rPr>
                        <w:rFonts w:hint="eastAsia"/>
                      </w:rPr>
                      <w:t>和</w:t>
                    </w:r>
                    <w:r w:rsidR="00E578F4">
                      <w:rPr>
                        <w:rFonts w:hint="eastAsia"/>
                      </w:rPr>
                      <w:t>对文献综述和开题报告</w:t>
                    </w:r>
                    <w:r w:rsidR="00F635CF">
                      <w:rPr>
                        <w:rFonts w:hint="eastAsia"/>
                      </w:rPr>
                      <w:t>等</w:t>
                    </w:r>
                    <w:r w:rsidR="00E578F4">
                      <w:rPr>
                        <w:rFonts w:hint="eastAsia"/>
                      </w:rPr>
                      <w:t>的</w:t>
                    </w:r>
                    <w:r w:rsidR="00360BEC">
                      <w:rPr>
                        <w:rFonts w:hint="eastAsia"/>
                      </w:rPr>
                      <w:t>要求</w:t>
                    </w:r>
                  </w:p>
                </w:txbxContent>
              </v:textbox>
            </v:shape>
            <v:shape id="_x0000_s1369" type="#_x0000_t202" style="position:absolute;left:3891;top:4467;width:6481;height:519">
              <v:textbox style="mso-next-textbox:#_x0000_s1369">
                <w:txbxContent>
                  <w:p w:rsidR="006162F1" w:rsidRDefault="003B5E96" w:rsidP="00A11882">
                    <w:r>
                      <w:rPr>
                        <w:rFonts w:hint="eastAsia"/>
                      </w:rPr>
                      <w:t>系所负责人对</w:t>
                    </w:r>
                    <w:r w:rsidR="006162F1">
                      <w:rPr>
                        <w:rFonts w:hint="eastAsia"/>
                      </w:rPr>
                      <w:t>指导教师的任务书进行审核</w:t>
                    </w:r>
                  </w:p>
                </w:txbxContent>
              </v:textbox>
            </v:shape>
            <v:shape id="_x0000_s1371" type="#_x0000_t202" style="position:absolute;left:3885;top:5199;width:6481;height:468">
              <v:textbox style="mso-next-textbox:#_x0000_s1371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学生在导师的指导下撰写</w:t>
                    </w:r>
                    <w:r w:rsidR="002B2DCD">
                      <w:rPr>
                        <w:rFonts w:hint="eastAsia"/>
                      </w:rPr>
                      <w:t>、修改</w:t>
                    </w:r>
                    <w:r>
                      <w:rPr>
                        <w:rFonts w:hint="eastAsia"/>
                      </w:rPr>
                      <w:t>开题报告、文献综述和外文翻译</w:t>
                    </w:r>
                  </w:p>
                </w:txbxContent>
              </v:textbox>
            </v:shape>
            <v:shape id="_x0000_s1372" type="#_x0000_t202" style="position:absolute;left:3891;top:5966;width:6475;height:464">
              <v:textbox style="mso-next-textbox:#_x0000_s1372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学院统一安排开题答辩，具体安排届时见院网通知</w:t>
                    </w:r>
                  </w:p>
                  <w:p w:rsidR="006162F1" w:rsidRPr="00FE6E5E" w:rsidRDefault="006162F1" w:rsidP="00A11882"/>
                </w:txbxContent>
              </v:textbox>
            </v:shape>
            <v:shape id="_x0000_s1373" type="#_x0000_t202" style="position:absolute;left:3873;top:6638;width:6481;height:595">
              <v:textbox style="mso-next-textbox:#_x0000_s1373">
                <w:txbxContent>
                  <w:p w:rsidR="006162F1" w:rsidRPr="00FE6E5E" w:rsidRDefault="006162F1" w:rsidP="00C85D75">
                    <w:pPr>
                      <w:jc w:val="left"/>
                    </w:pPr>
                    <w:r>
                      <w:rPr>
                        <w:rFonts w:hint="eastAsia"/>
                      </w:rPr>
                      <w:t>答辩时学生向每位答辩老师提供开题报告（含文献综述和外文翻译）</w:t>
                    </w:r>
                  </w:p>
                </w:txbxContent>
              </v:textbox>
            </v:shape>
            <v:shape id="_x0000_s1374" type="#_x0000_t202" style="position:absolute;left:3879;top:7514;width:6481;height:467">
              <v:textbox style="mso-next-textbox:#_x0000_s1374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学生</w:t>
                    </w:r>
                    <w:r w:rsidR="007D3007">
                      <w:rPr>
                        <w:rFonts w:hint="eastAsia"/>
                      </w:rPr>
                      <w:t>分别</w:t>
                    </w:r>
                    <w:r>
                      <w:rPr>
                        <w:rFonts w:hint="eastAsia"/>
                      </w:rPr>
                      <w:t>将开题报告、文献综述和外文翻译定稿上传至选课系统</w:t>
                    </w:r>
                  </w:p>
                  <w:p w:rsidR="006162F1" w:rsidRPr="00FE6E5E" w:rsidRDefault="006162F1" w:rsidP="00A11882"/>
                </w:txbxContent>
              </v:textbox>
            </v:shape>
            <v:shape id="_x0000_s1375" type="#_x0000_t202" style="position:absolute;left:3879;top:8137;width:6481;height:469">
              <v:textbox style="mso-next-textbox:#_x0000_s1375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学生在导师的指导下撰写毕业论文初稿</w:t>
                    </w:r>
                  </w:p>
                </w:txbxContent>
              </v:textbox>
            </v:shape>
            <v:shape id="_x0000_s1376" type="#_x0000_t202" style="position:absolute;left:3879;top:9982;width:6481;height:466">
              <v:textbox style="mso-next-textbox:#_x0000_s1376">
                <w:txbxContent>
                  <w:p w:rsidR="006162F1" w:rsidRDefault="003026D4" w:rsidP="00A11882">
                    <w:r>
                      <w:rPr>
                        <w:rFonts w:hint="eastAsia"/>
                      </w:rPr>
                      <w:t>学生按要求装订毕业论文供送审之用（具体要求届时见院网通知）</w:t>
                    </w:r>
                  </w:p>
                </w:txbxContent>
              </v:textbox>
            </v:shape>
            <v:shape id="_x0000_s1377" type="#_x0000_t202" style="position:absolute;left:3879;top:10634;width:6481;height:781">
              <v:textbox style="mso-next-textbox:#_x0000_s1377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所有学生均需参加毕业论文匿名评审，不参加匿名评审者不能参加毕业论文答辩</w:t>
                    </w:r>
                  </w:p>
                  <w:p w:rsidR="006162F1" w:rsidRPr="008F4058" w:rsidRDefault="006162F1" w:rsidP="00A11882"/>
                </w:txbxContent>
              </v:textbox>
            </v:shape>
            <v:shape id="_x0000_s1378" type="#_x0000_t202" style="position:absolute;left:3891;top:12930;width:6481;height:466">
              <v:textbox style="mso-next-textbox:#_x0000_s1378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学院统一安排毕业论文答辩，具体安排见院网通知</w:t>
                    </w:r>
                  </w:p>
                </w:txbxContent>
              </v:textbox>
            </v:shape>
            <v:shape id="_x0000_s1379" type="#_x0000_t202" style="position:absolute;left:3879;top:13442;width:6481;height:780">
              <v:textbox style="mso-next-textbox:#_x0000_s1379">
                <w:txbxContent>
                  <w:p w:rsidR="006162F1" w:rsidRPr="002F1680" w:rsidRDefault="006162F1" w:rsidP="00A11882">
                    <w:r>
                      <w:rPr>
                        <w:rFonts w:hint="eastAsia"/>
                      </w:rPr>
                      <w:t>学院安排毕业论文二次答辩，各</w:t>
                    </w:r>
                    <w:r w:rsidR="002F314F">
                      <w:rPr>
                        <w:rFonts w:hint="eastAsia"/>
                      </w:rPr>
                      <w:t>答辩组</w:t>
                    </w:r>
                    <w:r>
                      <w:rPr>
                        <w:rFonts w:hint="eastAsia"/>
                      </w:rPr>
                      <w:t>毕业论文答辩成绩在末位的同学</w:t>
                    </w:r>
                    <w:r w:rsidR="007513D6">
                      <w:rPr>
                        <w:rFonts w:hint="eastAsia"/>
                      </w:rPr>
                      <w:t>及二次送审通过者</w:t>
                    </w:r>
                    <w:r>
                      <w:rPr>
                        <w:rFonts w:hint="eastAsia"/>
                      </w:rPr>
                      <w:t>参加。具体安排见院网通知</w:t>
                    </w:r>
                  </w:p>
                </w:txbxContent>
              </v:textbox>
            </v:shape>
            <v:shape id="_x0000_s1380" type="#_x0000_t202" style="position:absolute;left:3879;top:14377;width:6481;height:777">
              <v:textbox style="mso-next-textbox:#_x0000_s1380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学生将修改后的毕业论文按要求装订上交到学院（具体要求届时见院网通知），并将毕业论文定稿上传至</w:t>
                    </w:r>
                    <w:r w:rsidR="00E5689A">
                      <w:rPr>
                        <w:rFonts w:hint="eastAsia"/>
                      </w:rPr>
                      <w:t>教务</w:t>
                    </w:r>
                    <w:r>
                      <w:rPr>
                        <w:rFonts w:hint="eastAsia"/>
                      </w:rPr>
                      <w:t>系统</w:t>
                    </w:r>
                  </w:p>
                  <w:p w:rsidR="006162F1" w:rsidRPr="00E60A7C" w:rsidRDefault="006162F1" w:rsidP="00A11882"/>
                </w:txbxContent>
              </v:textbox>
            </v:shape>
            <v:line id="_x0000_s1381" style="position:absolute" from="3609,3009" to="3889,3011"/>
            <v:line id="_x0000_s1382" style="position:absolute" from="3159,3461" to="3159,3461"/>
            <v:line id="_x0000_s1383" style="position:absolute" from="3511,3731" to="3871,3733"/>
            <v:line id="_x0000_s1384" style="position:absolute" from="3514,4661" to="3874,4662"/>
            <v:line id="_x0000_s1385" style="position:absolute" from="3514,5439" to="3693,5440"/>
            <v:line id="_x0000_s1388" style="position:absolute" from="3692,5440" to="3873,5441"/>
            <v:line id="_x0000_s1389" style="position:absolute" from="3521,6638" to="3702,6639"/>
            <v:line id="_x0000_s1390" style="position:absolute" from="3521,7514" to="3879,7670"/>
            <v:line id="_x0000_s1391" style="position:absolute" from="3704,6078" to="3708,6883"/>
            <v:line id="_x0000_s1392" style="position:absolute" from="3710,6882" to="3891,6883"/>
            <v:line id="_x0000_s1393" style="position:absolute" from="3708,6076" to="3889,6078"/>
            <v:line id="_x0000_s1394" style="position:absolute" from="3519,8294" to="3879,8295"/>
            <v:line id="_x0000_s1395" style="position:absolute" from="3519,10166" to="3879,10168"/>
            <v:line id="_x0000_s1396" style="position:absolute" from="3519,11413" to="3698,11415"/>
            <v:line id="_x0000_s1397" style="position:absolute" from="3698,10946" to="3700,11882"/>
            <v:line id="_x0000_s1398" style="position:absolute" from="3698,10946" to="3879,10947"/>
            <v:line id="_x0000_s1399" style="position:absolute" from="3519,13598" to="3879,13599"/>
            <v:line id="_x0000_s1400" style="position:absolute" from="3519,14690" to="3879,14692"/>
            <v:line id="_x0000_s1401" style="position:absolute" from="1899,3926" to="1899,4082">
              <v:stroke endarrow="block"/>
            </v:line>
            <v:line id="_x0000_s1402" style="position:absolute" from="1899,4861" to="1899,5017">
              <v:stroke endarrow="block"/>
            </v:line>
            <v:line id="_x0000_s1403" style="position:absolute" from="1903,5798" to="1904,6110">
              <v:stroke endarrow="block"/>
            </v:line>
            <v:line id="_x0000_s1404" style="position:absolute" from="1899,6734" to="1899,7046">
              <v:stroke endarrow="block"/>
            </v:line>
            <v:line id="_x0000_s1405" style="position:absolute" from="1899,7670" to="1900,7981">
              <v:stroke endarrow="block"/>
            </v:line>
            <v:line id="_x0000_s1406" style="position:absolute" from="1899,10634" to="1900,10946">
              <v:stroke endarrow="block"/>
            </v:line>
            <v:line id="_x0000_s1407" style="position:absolute" from="1899,11726" to="1900,12193">
              <v:stroke endarrow="block"/>
            </v:line>
            <v:line id="_x0000_s1408" style="position:absolute" from="1899,12973" to="1900,13289">
              <v:stroke endarrow="block"/>
            </v:line>
            <v:line id="_x0000_s1409" style="position:absolute" from="1902,14069" to="1903,14380">
              <v:stroke endarrow="block"/>
            </v:line>
            <v:line id="_x0000_s1410" style="position:absolute" from="1899,9542" to="1901,9855">
              <v:stroke endarrow="block"/>
            </v:line>
            <v:shape id="_x0000_s1411" type="#_x0000_t202" style="position:absolute;left:3879;top:11570;width:6481;height:469">
              <v:textbox style="mso-next-textbox:#_x0000_s1411">
                <w:txbxContent>
                  <w:p w:rsidR="006162F1" w:rsidRPr="008F4058" w:rsidRDefault="007513D6" w:rsidP="00A11882">
                    <w:r>
                      <w:rPr>
                        <w:rFonts w:hint="eastAsia"/>
                      </w:rPr>
                      <w:t>送审</w:t>
                    </w:r>
                    <w:r w:rsidR="006162F1">
                      <w:rPr>
                        <w:rFonts w:hint="eastAsia"/>
                      </w:rPr>
                      <w:t>不通过者，亦不能参加毕业论文答辩</w:t>
                    </w:r>
                    <w:r>
                      <w:rPr>
                        <w:rFonts w:hint="eastAsia"/>
                      </w:rPr>
                      <w:t>，需修改后再次匿名送审</w:t>
                    </w:r>
                  </w:p>
                </w:txbxContent>
              </v:textbox>
            </v:shape>
            <v:line id="_x0000_s1412" style="position:absolute" from="3698,11882" to="3879,11883"/>
            <v:line id="_x0000_s1413" style="position:absolute" from="3519,12506" to="3698,12507"/>
            <v:line id="_x0000_s1414" style="position:absolute" from="3698,12350" to="3700,12973"/>
            <v:line id="_x0000_s1415" style="position:absolute" from="3698,12350" to="3879,12351"/>
            <v:line id="_x0000_s1416" style="position:absolute" from="3698,12973" to="3879,12975"/>
            <v:shape id="_x0000_s1417" type="#_x0000_t202" style="position:absolute;left:3879;top:12039;width:6481;height:778">
              <v:textbox style="mso-next-textbox:#_x0000_s1417">
                <w:txbxContent>
                  <w:p w:rsidR="006162F1" w:rsidRDefault="00246FD8" w:rsidP="00A11882">
                    <w:r>
                      <w:rPr>
                        <w:rFonts w:hint="eastAsia"/>
                      </w:rPr>
                      <w:t>毕业论文</w:t>
                    </w:r>
                    <w:r w:rsidR="008154DE">
                      <w:rPr>
                        <w:rFonts w:hint="eastAsia"/>
                      </w:rPr>
                      <w:t>定稿后在</w:t>
                    </w:r>
                    <w:r>
                      <w:rPr>
                        <w:rFonts w:hint="eastAsia"/>
                      </w:rPr>
                      <w:t>答辩前一周</w:t>
                    </w:r>
                    <w:r w:rsidR="002F314F">
                      <w:rPr>
                        <w:rFonts w:hint="eastAsia"/>
                      </w:rPr>
                      <w:t>内</w:t>
                    </w:r>
                    <w:r>
                      <w:rPr>
                        <w:rFonts w:hint="eastAsia"/>
                      </w:rPr>
                      <w:t>完成查重（重率要求</w:t>
                    </w:r>
                    <w:r>
                      <w:rPr>
                        <w:rFonts w:hint="eastAsia"/>
                      </w:rPr>
                      <w:t>10%</w:t>
                    </w:r>
                    <w:r>
                      <w:rPr>
                        <w:rFonts w:hint="eastAsia"/>
                      </w:rPr>
                      <w:t>以下）</w:t>
                    </w:r>
                    <w:r w:rsidR="00153506">
                      <w:rPr>
                        <w:rFonts w:hint="eastAsia"/>
                      </w:rPr>
                      <w:t>。</w:t>
                    </w:r>
                    <w:r w:rsidR="006162F1">
                      <w:rPr>
                        <w:rFonts w:hint="eastAsia"/>
                      </w:rPr>
                      <w:t>学生参加毕业论文答辩时，需向答辩组提供指导</w:t>
                    </w:r>
                    <w:r w:rsidR="00A31969">
                      <w:rPr>
                        <w:rFonts w:hint="eastAsia"/>
                      </w:rPr>
                      <w:t>教</w:t>
                    </w:r>
                    <w:r w:rsidR="006162F1">
                      <w:rPr>
                        <w:rFonts w:hint="eastAsia"/>
                      </w:rPr>
                      <w:t>师的论文评语</w:t>
                    </w:r>
                  </w:p>
                </w:txbxContent>
              </v:textbox>
            </v:shape>
            <v:line id="_x0000_s1418" style="position:absolute" from="1899,8606" to="1900,8917">
              <v:stroke endarrow="block"/>
            </v:line>
            <v:shape id="_x0000_s1419" type="#_x0000_t202" style="position:absolute;left:3879;top:8918;width:6481;height:789">
              <v:textbox style="mso-next-textbox:#_x0000_s1419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在导师的指导下对毕业论文初稿进行修改</w:t>
                    </w:r>
                  </w:p>
                  <w:p w:rsidR="006162F1" w:rsidRDefault="006162F1" w:rsidP="00A11882">
                    <w:r w:rsidRPr="006162F1">
                      <w:rPr>
                        <w:rFonts w:hint="eastAsia"/>
                      </w:rPr>
                      <w:t>导师需签署同意送审的意见书（导师签名需手写）</w:t>
                    </w:r>
                  </w:p>
                </w:txbxContent>
              </v:textbox>
            </v:shape>
            <v:line id="_x0000_s1420" style="position:absolute" from="3519,9230" to="3881,9231"/>
            <v:line id="_x0000_s1421" style="position:absolute" from="3433,6169" to="3433,6325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23" type="#_x0000_t32" style="position:absolute;left:1888;top:2791;width:5;height:309" o:connectortype="straight">
              <v:stroke endarrow="block"/>
            </v:shape>
            <v:line id="_x0000_s1232" style="position:absolute;flip:y" from="3607,2286" to="3967,2289"/>
            <v:shape id="_x0000_s1425" type="#_x0000_t32" style="position:absolute;left:3434;top:2751;width:1;height:1" o:connectortype="straight"/>
            <v:shape id="_x0000_s1428" type="#_x0000_t32" style="position:absolute;left:3609;top:2875;width:1;height:1" o:connectortype="straight"/>
            <v:shape id="_x0000_s1429" type="#_x0000_t32" style="position:absolute;left:3329;top:2607;width:278;height:0" o:connectortype="straight"/>
            <v:shape id="_x0000_s1430" type="#_x0000_t32" style="position:absolute;left:3607;top:2290;width:2;height:719" o:connectortype="straight"/>
            <w10:wrap type="none"/>
            <w10:anchorlock/>
          </v:group>
        </w:pict>
      </w:r>
    </w:p>
    <w:sectPr w:rsidR="0088672B" w:rsidRPr="00B56EE3" w:rsidSect="00A11882">
      <w:headerReference w:type="default" r:id="rId7"/>
      <w:footerReference w:type="even" r:id="rId8"/>
      <w:footerReference w:type="default" r:id="rId9"/>
      <w:footnotePr>
        <w:numFmt w:val="decimalEnclosedCircleChinese"/>
      </w:footnotePr>
      <w:pgSz w:w="11906" w:h="16838" w:code="9"/>
      <w:pgMar w:top="1276" w:right="1542" w:bottom="1276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2F" w:rsidRDefault="00C0432F" w:rsidP="000810E5">
      <w:r>
        <w:separator/>
      </w:r>
    </w:p>
  </w:endnote>
  <w:endnote w:type="continuationSeparator" w:id="1">
    <w:p w:rsidR="00C0432F" w:rsidRDefault="00C0432F" w:rsidP="0008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6A" w:rsidRDefault="007751EC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6D6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6D6A" w:rsidRDefault="009B6D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6A" w:rsidRDefault="009B6D6A" w:rsidP="009B6D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2F" w:rsidRDefault="00C0432F" w:rsidP="000810E5">
      <w:r>
        <w:separator/>
      </w:r>
    </w:p>
  </w:footnote>
  <w:footnote w:type="continuationSeparator" w:id="1">
    <w:p w:rsidR="00C0432F" w:rsidRDefault="00C0432F" w:rsidP="00081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6A" w:rsidRPr="002D74D4" w:rsidRDefault="009B6D6A" w:rsidP="009B6D6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479"/>
    <w:multiLevelType w:val="hybridMultilevel"/>
    <w:tmpl w:val="59D6DEE6"/>
    <w:lvl w:ilvl="0" w:tplc="72941328">
      <w:start w:val="1"/>
      <w:numFmt w:val="japaneseCounting"/>
      <w:lvlText w:val="%1、"/>
      <w:lvlJc w:val="left"/>
      <w:pPr>
        <w:tabs>
          <w:tab w:val="num" w:pos="3122"/>
        </w:tabs>
        <w:ind w:left="3122" w:hanging="8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92"/>
        </w:tabs>
        <w:ind w:left="309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2"/>
        </w:tabs>
        <w:ind w:left="3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2"/>
        </w:tabs>
        <w:ind w:left="393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352"/>
        </w:tabs>
        <w:ind w:left="435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2"/>
        </w:tabs>
        <w:ind w:left="519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612"/>
        </w:tabs>
        <w:ind w:left="561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2"/>
        </w:tabs>
        <w:ind w:left="6032" w:hanging="420"/>
      </w:pPr>
    </w:lvl>
  </w:abstractNum>
  <w:abstractNum w:abstractNumId="1">
    <w:nsid w:val="0F3803E7"/>
    <w:multiLevelType w:val="hybridMultilevel"/>
    <w:tmpl w:val="199A7986"/>
    <w:lvl w:ilvl="0" w:tplc="3EE06A24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68170B"/>
    <w:multiLevelType w:val="hybridMultilevel"/>
    <w:tmpl w:val="BE5E8D44"/>
    <w:lvl w:ilvl="0" w:tplc="E0D607B4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5B5976"/>
    <w:multiLevelType w:val="hybridMultilevel"/>
    <w:tmpl w:val="F0A44390"/>
    <w:lvl w:ilvl="0" w:tplc="F8462CD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8F0EE5"/>
    <w:multiLevelType w:val="hybridMultilevel"/>
    <w:tmpl w:val="C088C8D4"/>
    <w:lvl w:ilvl="0" w:tplc="33B64162">
      <w:start w:val="1"/>
      <w:numFmt w:val="japaneseCounting"/>
      <w:lvlText w:val="%1、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5">
    <w:nsid w:val="24A458D2"/>
    <w:multiLevelType w:val="hybridMultilevel"/>
    <w:tmpl w:val="7BB07B98"/>
    <w:lvl w:ilvl="0" w:tplc="1534AB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B32A53"/>
    <w:multiLevelType w:val="multilevel"/>
    <w:tmpl w:val="D096BF70"/>
    <w:lvl w:ilvl="0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13D3900"/>
    <w:multiLevelType w:val="hybridMultilevel"/>
    <w:tmpl w:val="16087EEE"/>
    <w:lvl w:ilvl="0" w:tplc="31201712">
      <w:start w:val="1"/>
      <w:numFmt w:val="japaneseCounting"/>
      <w:lvlText w:val="第%1节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18B88E26">
      <w:start w:val="1"/>
      <w:numFmt w:val="japaneseCounting"/>
      <w:lvlText w:val="%2、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>
    <w:nsid w:val="34235586"/>
    <w:multiLevelType w:val="hybridMultilevel"/>
    <w:tmpl w:val="E4702620"/>
    <w:lvl w:ilvl="0" w:tplc="BE1CC1F2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7E2ED3"/>
    <w:multiLevelType w:val="hybridMultilevel"/>
    <w:tmpl w:val="5114C83E"/>
    <w:lvl w:ilvl="0" w:tplc="58C88044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E8F7C02"/>
    <w:multiLevelType w:val="hybridMultilevel"/>
    <w:tmpl w:val="58E23BFC"/>
    <w:lvl w:ilvl="0" w:tplc="DAE6386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1957A40"/>
    <w:multiLevelType w:val="hybridMultilevel"/>
    <w:tmpl w:val="D250EE26"/>
    <w:lvl w:ilvl="0" w:tplc="E7BA575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6ED07D6"/>
    <w:multiLevelType w:val="hybridMultilevel"/>
    <w:tmpl w:val="5C82559A"/>
    <w:lvl w:ilvl="0" w:tplc="1B48F61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A9F5388"/>
    <w:multiLevelType w:val="hybridMultilevel"/>
    <w:tmpl w:val="5D5616E6"/>
    <w:lvl w:ilvl="0" w:tplc="6CAA5280">
      <w:start w:val="1"/>
      <w:numFmt w:val="lowerRoman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C9B7A70"/>
    <w:multiLevelType w:val="hybridMultilevel"/>
    <w:tmpl w:val="C1E043BC"/>
    <w:lvl w:ilvl="0" w:tplc="82624B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DDB4BB1"/>
    <w:multiLevelType w:val="hybridMultilevel"/>
    <w:tmpl w:val="8FF64370"/>
    <w:lvl w:ilvl="0" w:tplc="933A7FB4">
      <w:start w:val="1"/>
      <w:numFmt w:val="japaneseCounting"/>
      <w:lvlText w:val="第%1节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E102115"/>
    <w:multiLevelType w:val="hybridMultilevel"/>
    <w:tmpl w:val="658628A0"/>
    <w:lvl w:ilvl="0" w:tplc="B73CF67A">
      <w:start w:val="1"/>
      <w:numFmt w:val="japaneseCounting"/>
      <w:lvlText w:val="%1、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7">
    <w:nsid w:val="712A2229"/>
    <w:multiLevelType w:val="hybridMultilevel"/>
    <w:tmpl w:val="EA2C547A"/>
    <w:lvl w:ilvl="0" w:tplc="A364E618">
      <w:start w:val="1"/>
      <w:numFmt w:val="japaneseCounting"/>
      <w:lvlText w:val="第%1章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8">
    <w:nsid w:val="71AB7909"/>
    <w:multiLevelType w:val="hybridMultilevel"/>
    <w:tmpl w:val="8FA40E7E"/>
    <w:lvl w:ilvl="0" w:tplc="DED888D4">
      <w:start w:val="1"/>
      <w:numFmt w:val="japaneseCounting"/>
      <w:lvlText w:val="第%1节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>
    <w:nsid w:val="729174D5"/>
    <w:multiLevelType w:val="hybridMultilevel"/>
    <w:tmpl w:val="E4A42048"/>
    <w:lvl w:ilvl="0" w:tplc="37A887E6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3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6"/>
  </w:num>
  <w:num w:numId="14">
    <w:abstractNumId w:val="18"/>
  </w:num>
  <w:num w:numId="15">
    <w:abstractNumId w:val="6"/>
  </w:num>
  <w:num w:numId="16">
    <w:abstractNumId w:val="19"/>
  </w:num>
  <w:num w:numId="17">
    <w:abstractNumId w:val="10"/>
  </w:num>
  <w:num w:numId="18">
    <w:abstractNumId w:val="14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numFmt w:val="decimalEnclosedCircleChines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F6B"/>
    <w:rsid w:val="00002F6A"/>
    <w:rsid w:val="000271BB"/>
    <w:rsid w:val="00054642"/>
    <w:rsid w:val="00054B62"/>
    <w:rsid w:val="00062C6D"/>
    <w:rsid w:val="0006599D"/>
    <w:rsid w:val="000702A0"/>
    <w:rsid w:val="000810E5"/>
    <w:rsid w:val="00086D7F"/>
    <w:rsid w:val="000B0E3F"/>
    <w:rsid w:val="000B4D9D"/>
    <w:rsid w:val="000B7730"/>
    <w:rsid w:val="000E33FA"/>
    <w:rsid w:val="000E590A"/>
    <w:rsid w:val="001023AD"/>
    <w:rsid w:val="00121793"/>
    <w:rsid w:val="00122721"/>
    <w:rsid w:val="001238AC"/>
    <w:rsid w:val="00153506"/>
    <w:rsid w:val="0016076C"/>
    <w:rsid w:val="001672D0"/>
    <w:rsid w:val="001709E9"/>
    <w:rsid w:val="0019103C"/>
    <w:rsid w:val="0019109D"/>
    <w:rsid w:val="0019303E"/>
    <w:rsid w:val="00196AC4"/>
    <w:rsid w:val="001C708E"/>
    <w:rsid w:val="001D2D35"/>
    <w:rsid w:val="001D3785"/>
    <w:rsid w:val="001D3B6A"/>
    <w:rsid w:val="001E1E27"/>
    <w:rsid w:val="00212525"/>
    <w:rsid w:val="00234437"/>
    <w:rsid w:val="00236ED6"/>
    <w:rsid w:val="002431E3"/>
    <w:rsid w:val="00246FD8"/>
    <w:rsid w:val="00250E38"/>
    <w:rsid w:val="00266421"/>
    <w:rsid w:val="00277C29"/>
    <w:rsid w:val="00290249"/>
    <w:rsid w:val="002940EE"/>
    <w:rsid w:val="00295784"/>
    <w:rsid w:val="002A722B"/>
    <w:rsid w:val="002B0227"/>
    <w:rsid w:val="002B0501"/>
    <w:rsid w:val="002B2DCD"/>
    <w:rsid w:val="002C43B1"/>
    <w:rsid w:val="002E4A36"/>
    <w:rsid w:val="002F142A"/>
    <w:rsid w:val="002F314F"/>
    <w:rsid w:val="003026D4"/>
    <w:rsid w:val="00306162"/>
    <w:rsid w:val="00307AC4"/>
    <w:rsid w:val="0031032E"/>
    <w:rsid w:val="0032061A"/>
    <w:rsid w:val="00330010"/>
    <w:rsid w:val="003346B9"/>
    <w:rsid w:val="003472F7"/>
    <w:rsid w:val="00347FCE"/>
    <w:rsid w:val="0035196C"/>
    <w:rsid w:val="00360BEC"/>
    <w:rsid w:val="00363F0B"/>
    <w:rsid w:val="003A6E37"/>
    <w:rsid w:val="003B171A"/>
    <w:rsid w:val="003B5E96"/>
    <w:rsid w:val="003C626A"/>
    <w:rsid w:val="003D7748"/>
    <w:rsid w:val="00411B92"/>
    <w:rsid w:val="0041588E"/>
    <w:rsid w:val="00415B20"/>
    <w:rsid w:val="004216FC"/>
    <w:rsid w:val="00423172"/>
    <w:rsid w:val="00426AB8"/>
    <w:rsid w:val="00431FE8"/>
    <w:rsid w:val="0044292B"/>
    <w:rsid w:val="00484847"/>
    <w:rsid w:val="004B36F6"/>
    <w:rsid w:val="004D068D"/>
    <w:rsid w:val="004D0B1E"/>
    <w:rsid w:val="004E060C"/>
    <w:rsid w:val="004E3D0E"/>
    <w:rsid w:val="004E509E"/>
    <w:rsid w:val="004E781A"/>
    <w:rsid w:val="004F2118"/>
    <w:rsid w:val="00521650"/>
    <w:rsid w:val="0053791D"/>
    <w:rsid w:val="00543D14"/>
    <w:rsid w:val="005951BF"/>
    <w:rsid w:val="005A6F38"/>
    <w:rsid w:val="005A7ECD"/>
    <w:rsid w:val="005C66E5"/>
    <w:rsid w:val="005D2153"/>
    <w:rsid w:val="005D4C17"/>
    <w:rsid w:val="005E2BE8"/>
    <w:rsid w:val="0061074B"/>
    <w:rsid w:val="00613474"/>
    <w:rsid w:val="006162F1"/>
    <w:rsid w:val="00625498"/>
    <w:rsid w:val="00632E4D"/>
    <w:rsid w:val="00635629"/>
    <w:rsid w:val="00636E9F"/>
    <w:rsid w:val="0064041E"/>
    <w:rsid w:val="006529C8"/>
    <w:rsid w:val="006617DA"/>
    <w:rsid w:val="00666CA7"/>
    <w:rsid w:val="00683A81"/>
    <w:rsid w:val="00685CF1"/>
    <w:rsid w:val="00693382"/>
    <w:rsid w:val="006A71CC"/>
    <w:rsid w:val="006B3778"/>
    <w:rsid w:val="006D63EC"/>
    <w:rsid w:val="006F1670"/>
    <w:rsid w:val="00715904"/>
    <w:rsid w:val="00717DC8"/>
    <w:rsid w:val="00750C76"/>
    <w:rsid w:val="007513D6"/>
    <w:rsid w:val="00756FB8"/>
    <w:rsid w:val="007751EC"/>
    <w:rsid w:val="00782406"/>
    <w:rsid w:val="00791AED"/>
    <w:rsid w:val="007941F2"/>
    <w:rsid w:val="007B287A"/>
    <w:rsid w:val="007C0F87"/>
    <w:rsid w:val="007C4BCE"/>
    <w:rsid w:val="007C77AA"/>
    <w:rsid w:val="007D3007"/>
    <w:rsid w:val="007D3B60"/>
    <w:rsid w:val="007D4D7F"/>
    <w:rsid w:val="007D69BC"/>
    <w:rsid w:val="007E14B9"/>
    <w:rsid w:val="007F2F07"/>
    <w:rsid w:val="007F52BA"/>
    <w:rsid w:val="007F5740"/>
    <w:rsid w:val="007F5A0D"/>
    <w:rsid w:val="008135DC"/>
    <w:rsid w:val="008154DE"/>
    <w:rsid w:val="008203EA"/>
    <w:rsid w:val="008407C0"/>
    <w:rsid w:val="0084474D"/>
    <w:rsid w:val="00861345"/>
    <w:rsid w:val="00865A6A"/>
    <w:rsid w:val="00875375"/>
    <w:rsid w:val="008822F5"/>
    <w:rsid w:val="0088672B"/>
    <w:rsid w:val="00894AA4"/>
    <w:rsid w:val="00894EB1"/>
    <w:rsid w:val="00895F6B"/>
    <w:rsid w:val="008A6A23"/>
    <w:rsid w:val="008D561F"/>
    <w:rsid w:val="008F77DE"/>
    <w:rsid w:val="0090356C"/>
    <w:rsid w:val="009037EB"/>
    <w:rsid w:val="00925742"/>
    <w:rsid w:val="0093128C"/>
    <w:rsid w:val="00944026"/>
    <w:rsid w:val="009548C1"/>
    <w:rsid w:val="009568ED"/>
    <w:rsid w:val="00961F87"/>
    <w:rsid w:val="00965B9B"/>
    <w:rsid w:val="00976038"/>
    <w:rsid w:val="00985D3E"/>
    <w:rsid w:val="009B0F0B"/>
    <w:rsid w:val="009B6D6A"/>
    <w:rsid w:val="009D7F4A"/>
    <w:rsid w:val="009F5E17"/>
    <w:rsid w:val="00A11882"/>
    <w:rsid w:val="00A24ABF"/>
    <w:rsid w:val="00A31969"/>
    <w:rsid w:val="00A43835"/>
    <w:rsid w:val="00A4479D"/>
    <w:rsid w:val="00A50461"/>
    <w:rsid w:val="00A66C19"/>
    <w:rsid w:val="00A70619"/>
    <w:rsid w:val="00A84CAD"/>
    <w:rsid w:val="00AA50AE"/>
    <w:rsid w:val="00AA618E"/>
    <w:rsid w:val="00AB3974"/>
    <w:rsid w:val="00AB4338"/>
    <w:rsid w:val="00AB6E94"/>
    <w:rsid w:val="00AC1ECB"/>
    <w:rsid w:val="00AC6A19"/>
    <w:rsid w:val="00AD151F"/>
    <w:rsid w:val="00AD7AD7"/>
    <w:rsid w:val="00AE2876"/>
    <w:rsid w:val="00AE4A7A"/>
    <w:rsid w:val="00AF2F2B"/>
    <w:rsid w:val="00AF50C2"/>
    <w:rsid w:val="00B147CF"/>
    <w:rsid w:val="00B206B0"/>
    <w:rsid w:val="00B358FC"/>
    <w:rsid w:val="00B54DA8"/>
    <w:rsid w:val="00B56EE3"/>
    <w:rsid w:val="00B619A8"/>
    <w:rsid w:val="00B631F4"/>
    <w:rsid w:val="00B75C24"/>
    <w:rsid w:val="00B8249F"/>
    <w:rsid w:val="00B92BAD"/>
    <w:rsid w:val="00B92D5B"/>
    <w:rsid w:val="00B9596D"/>
    <w:rsid w:val="00BE0B83"/>
    <w:rsid w:val="00BE68CD"/>
    <w:rsid w:val="00C0432F"/>
    <w:rsid w:val="00C16956"/>
    <w:rsid w:val="00C469BC"/>
    <w:rsid w:val="00C66CFD"/>
    <w:rsid w:val="00C670B1"/>
    <w:rsid w:val="00C70E52"/>
    <w:rsid w:val="00C85D75"/>
    <w:rsid w:val="00C93E04"/>
    <w:rsid w:val="00C97312"/>
    <w:rsid w:val="00CB7850"/>
    <w:rsid w:val="00CD1B71"/>
    <w:rsid w:val="00CE0576"/>
    <w:rsid w:val="00D01569"/>
    <w:rsid w:val="00D20C42"/>
    <w:rsid w:val="00D21D3C"/>
    <w:rsid w:val="00D2237F"/>
    <w:rsid w:val="00D27D2D"/>
    <w:rsid w:val="00D32603"/>
    <w:rsid w:val="00D32E99"/>
    <w:rsid w:val="00D51F1F"/>
    <w:rsid w:val="00D67BA1"/>
    <w:rsid w:val="00DA1E91"/>
    <w:rsid w:val="00DB4054"/>
    <w:rsid w:val="00DB4E21"/>
    <w:rsid w:val="00DC46AE"/>
    <w:rsid w:val="00DD3130"/>
    <w:rsid w:val="00DD4DAE"/>
    <w:rsid w:val="00DE0B60"/>
    <w:rsid w:val="00DE76FA"/>
    <w:rsid w:val="00DF04B9"/>
    <w:rsid w:val="00E3388E"/>
    <w:rsid w:val="00E43A54"/>
    <w:rsid w:val="00E44487"/>
    <w:rsid w:val="00E47F12"/>
    <w:rsid w:val="00E54318"/>
    <w:rsid w:val="00E5689A"/>
    <w:rsid w:val="00E578F4"/>
    <w:rsid w:val="00E7257F"/>
    <w:rsid w:val="00E73B6C"/>
    <w:rsid w:val="00E82BBC"/>
    <w:rsid w:val="00E836EB"/>
    <w:rsid w:val="00E84EAC"/>
    <w:rsid w:val="00E85A06"/>
    <w:rsid w:val="00E96554"/>
    <w:rsid w:val="00EA5B0D"/>
    <w:rsid w:val="00EB0A5F"/>
    <w:rsid w:val="00EB0D70"/>
    <w:rsid w:val="00EC10CB"/>
    <w:rsid w:val="00ED5660"/>
    <w:rsid w:val="00EE444D"/>
    <w:rsid w:val="00EF4E2C"/>
    <w:rsid w:val="00F03005"/>
    <w:rsid w:val="00F04F74"/>
    <w:rsid w:val="00F12D42"/>
    <w:rsid w:val="00F153BF"/>
    <w:rsid w:val="00F473BA"/>
    <w:rsid w:val="00F55588"/>
    <w:rsid w:val="00F574A4"/>
    <w:rsid w:val="00F62F68"/>
    <w:rsid w:val="00F62F6A"/>
    <w:rsid w:val="00F635CF"/>
    <w:rsid w:val="00F67525"/>
    <w:rsid w:val="00F8758A"/>
    <w:rsid w:val="00F963EA"/>
    <w:rsid w:val="00F974B4"/>
    <w:rsid w:val="00FA2C3E"/>
    <w:rsid w:val="00FB21CC"/>
    <w:rsid w:val="00FD0912"/>
    <w:rsid w:val="00FE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6" type="connector" idref="#_x0000_s1430">
          <o:proxy start="" idref="#_x0000_s1232" connectloc="0"/>
          <o:proxy end="" idref="#_x0000_s1381" connectloc="0"/>
        </o:r>
        <o:r id="V:Rule7" type="connector" idref="#_x0000_s1423"/>
        <o:r id="V:Rule8" type="connector" idref="#_x0000_s1429"/>
        <o:r id="V:Rule9" type="connector" idref="#_x0000_s1428"/>
        <o:r id="V:Rule10" type="connector" idref="#_x0000_s14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85D3E"/>
    <w:pPr>
      <w:keepNext/>
      <w:keepLines/>
      <w:spacing w:before="340" w:after="330" w:line="400" w:lineRule="exact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985D3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85D3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0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8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0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85D3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85D3E"/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985D3E"/>
    <w:rPr>
      <w:rFonts w:ascii="Times New Roman" w:hAnsi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985D3E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985D3E"/>
    <w:rPr>
      <w:rFonts w:ascii="Times New Roman" w:hAnsi="Times New Roman"/>
      <w:b/>
      <w:bCs/>
      <w:kern w:val="2"/>
      <w:sz w:val="32"/>
      <w:szCs w:val="32"/>
    </w:rPr>
  </w:style>
  <w:style w:type="paragraph" w:styleId="a6">
    <w:name w:val="Body Text Indent"/>
    <w:basedOn w:val="a"/>
    <w:link w:val="Char2"/>
    <w:rsid w:val="00985D3E"/>
    <w:pPr>
      <w:ind w:firstLine="480"/>
    </w:pPr>
    <w:rPr>
      <w:sz w:val="24"/>
    </w:rPr>
  </w:style>
  <w:style w:type="character" w:customStyle="1" w:styleId="Char2">
    <w:name w:val="正文文本缩进 Char"/>
    <w:basedOn w:val="a0"/>
    <w:link w:val="a6"/>
    <w:rsid w:val="00985D3E"/>
    <w:rPr>
      <w:rFonts w:ascii="Times New Roman" w:hAnsi="Times New Roman"/>
      <w:kern w:val="2"/>
      <w:sz w:val="24"/>
      <w:szCs w:val="24"/>
    </w:rPr>
  </w:style>
  <w:style w:type="paragraph" w:customStyle="1" w:styleId="xl24">
    <w:name w:val="xl24"/>
    <w:basedOn w:val="a"/>
    <w:rsid w:val="00985D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5">
    <w:name w:val="xl25"/>
    <w:basedOn w:val="a"/>
    <w:rsid w:val="00985D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0">
    <w:name w:val="样式1"/>
    <w:basedOn w:val="1"/>
    <w:rsid w:val="00985D3E"/>
    <w:pPr>
      <w:jc w:val="center"/>
    </w:pPr>
  </w:style>
  <w:style w:type="paragraph" w:styleId="a7">
    <w:name w:val="footnote text"/>
    <w:basedOn w:val="a"/>
    <w:link w:val="Char3"/>
    <w:semiHidden/>
    <w:rsid w:val="00985D3E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7"/>
    <w:semiHidden/>
    <w:rsid w:val="00985D3E"/>
    <w:rPr>
      <w:rFonts w:ascii="Times New Roman" w:hAnsi="Times New Roman"/>
      <w:kern w:val="2"/>
      <w:sz w:val="18"/>
      <w:szCs w:val="18"/>
    </w:rPr>
  </w:style>
  <w:style w:type="paragraph" w:styleId="HTML">
    <w:name w:val="HTML Preformatted"/>
    <w:basedOn w:val="a"/>
    <w:link w:val="HTMLChar"/>
    <w:rsid w:val="00985D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985D3E"/>
    <w:rPr>
      <w:rFonts w:ascii="黑体" w:eastAsia="黑体" w:hAnsi="Courier New" w:cs="Courier New"/>
    </w:rPr>
  </w:style>
  <w:style w:type="paragraph" w:styleId="11">
    <w:name w:val="index 1"/>
    <w:basedOn w:val="a"/>
    <w:next w:val="a"/>
    <w:autoRedefine/>
    <w:semiHidden/>
    <w:rsid w:val="00985D3E"/>
  </w:style>
  <w:style w:type="character" w:styleId="a8">
    <w:name w:val="Emphasis"/>
    <w:basedOn w:val="a0"/>
    <w:qFormat/>
    <w:rsid w:val="00985D3E"/>
    <w:rPr>
      <w:i/>
      <w:iCs/>
    </w:rPr>
  </w:style>
  <w:style w:type="paragraph" w:styleId="30">
    <w:name w:val="Body Text Indent 3"/>
    <w:basedOn w:val="a"/>
    <w:link w:val="3Char0"/>
    <w:rsid w:val="00985D3E"/>
    <w:pPr>
      <w:spacing w:line="300" w:lineRule="auto"/>
      <w:ind w:firstLine="482"/>
    </w:pPr>
    <w:rPr>
      <w:rFonts w:ascii="宋体" w:hAnsi="宋体"/>
      <w:sz w:val="24"/>
    </w:rPr>
  </w:style>
  <w:style w:type="character" w:customStyle="1" w:styleId="3Char0">
    <w:name w:val="正文文本缩进 3 Char"/>
    <w:basedOn w:val="a0"/>
    <w:link w:val="30"/>
    <w:rsid w:val="00985D3E"/>
    <w:rPr>
      <w:rFonts w:ascii="宋体" w:hAnsi="宋体"/>
      <w:kern w:val="2"/>
      <w:sz w:val="24"/>
      <w:szCs w:val="24"/>
    </w:rPr>
  </w:style>
  <w:style w:type="character" w:styleId="a9">
    <w:name w:val="Strong"/>
    <w:basedOn w:val="a0"/>
    <w:qFormat/>
    <w:rsid w:val="00985D3E"/>
    <w:rPr>
      <w:b/>
      <w:bCs/>
    </w:rPr>
  </w:style>
  <w:style w:type="character" w:styleId="aa">
    <w:name w:val="Hyperlink"/>
    <w:basedOn w:val="a0"/>
    <w:rsid w:val="00985D3E"/>
    <w:rPr>
      <w:color w:val="0000FF"/>
      <w:u w:val="single"/>
    </w:rPr>
  </w:style>
  <w:style w:type="paragraph" w:styleId="20">
    <w:name w:val="Body Text Indent 2"/>
    <w:basedOn w:val="a"/>
    <w:link w:val="2Char0"/>
    <w:rsid w:val="00985D3E"/>
    <w:pPr>
      <w:spacing w:line="300" w:lineRule="auto"/>
      <w:ind w:firstLine="480"/>
    </w:pPr>
    <w:rPr>
      <w:sz w:val="28"/>
    </w:rPr>
  </w:style>
  <w:style w:type="character" w:customStyle="1" w:styleId="2Char0">
    <w:name w:val="正文文本缩进 2 Char"/>
    <w:basedOn w:val="a0"/>
    <w:link w:val="20"/>
    <w:rsid w:val="00985D3E"/>
    <w:rPr>
      <w:rFonts w:ascii="Times New Roman" w:hAnsi="Times New Roman"/>
      <w:kern w:val="2"/>
      <w:sz w:val="28"/>
      <w:szCs w:val="24"/>
    </w:rPr>
  </w:style>
  <w:style w:type="character" w:styleId="ab">
    <w:name w:val="footnote reference"/>
    <w:basedOn w:val="a0"/>
    <w:semiHidden/>
    <w:rsid w:val="00985D3E"/>
    <w:rPr>
      <w:vertAlign w:val="superscript"/>
    </w:rPr>
  </w:style>
  <w:style w:type="character" w:styleId="ac">
    <w:name w:val="page number"/>
    <w:basedOn w:val="a0"/>
    <w:rsid w:val="00985D3E"/>
  </w:style>
  <w:style w:type="character" w:styleId="ad">
    <w:name w:val="FollowedHyperlink"/>
    <w:basedOn w:val="a0"/>
    <w:rsid w:val="00985D3E"/>
    <w:rPr>
      <w:color w:val="800080"/>
      <w:u w:val="single"/>
    </w:rPr>
  </w:style>
  <w:style w:type="paragraph" w:styleId="ae">
    <w:name w:val="Body Text"/>
    <w:basedOn w:val="a"/>
    <w:link w:val="Char4"/>
    <w:rsid w:val="00985D3E"/>
    <w:rPr>
      <w:b/>
      <w:bCs/>
      <w:sz w:val="30"/>
    </w:rPr>
  </w:style>
  <w:style w:type="character" w:customStyle="1" w:styleId="Char4">
    <w:name w:val="正文文本 Char"/>
    <w:basedOn w:val="a0"/>
    <w:link w:val="ae"/>
    <w:rsid w:val="00985D3E"/>
    <w:rPr>
      <w:rFonts w:ascii="Times New Roman" w:hAnsi="Times New Roman"/>
      <w:b/>
      <w:bCs/>
      <w:kern w:val="2"/>
      <w:sz w:val="30"/>
      <w:szCs w:val="24"/>
    </w:rPr>
  </w:style>
  <w:style w:type="paragraph" w:styleId="21">
    <w:name w:val="Body Text 2"/>
    <w:basedOn w:val="a"/>
    <w:link w:val="2Char1"/>
    <w:rsid w:val="00985D3E"/>
    <w:rPr>
      <w:sz w:val="24"/>
    </w:rPr>
  </w:style>
  <w:style w:type="character" w:customStyle="1" w:styleId="2Char1">
    <w:name w:val="正文文本 2 Char"/>
    <w:basedOn w:val="a0"/>
    <w:link w:val="21"/>
    <w:rsid w:val="00985D3E"/>
    <w:rPr>
      <w:rFonts w:ascii="Times New Roman" w:hAnsi="Times New Roman"/>
      <w:kern w:val="2"/>
      <w:sz w:val="24"/>
      <w:szCs w:val="24"/>
    </w:rPr>
  </w:style>
  <w:style w:type="paragraph" w:styleId="12">
    <w:name w:val="toc 1"/>
    <w:basedOn w:val="a"/>
    <w:next w:val="a"/>
    <w:autoRedefine/>
    <w:semiHidden/>
    <w:rsid w:val="00985D3E"/>
    <w:pPr>
      <w:tabs>
        <w:tab w:val="right" w:leader="dot" w:pos="8823"/>
      </w:tabs>
      <w:spacing w:line="360" w:lineRule="auto"/>
      <w:jc w:val="left"/>
    </w:pPr>
    <w:rPr>
      <w:bCs/>
      <w:sz w:val="30"/>
    </w:rPr>
  </w:style>
  <w:style w:type="paragraph" w:styleId="22">
    <w:name w:val="toc 2"/>
    <w:basedOn w:val="a"/>
    <w:next w:val="a"/>
    <w:autoRedefine/>
    <w:semiHidden/>
    <w:rsid w:val="00985D3E"/>
    <w:pPr>
      <w:tabs>
        <w:tab w:val="right" w:leader="dot" w:pos="8823"/>
      </w:tabs>
      <w:spacing w:line="360" w:lineRule="auto"/>
      <w:ind w:leftChars="200" w:left="420"/>
    </w:pPr>
  </w:style>
  <w:style w:type="paragraph" w:styleId="31">
    <w:name w:val="Body Text 3"/>
    <w:basedOn w:val="a"/>
    <w:link w:val="3Char1"/>
    <w:rsid w:val="00985D3E"/>
    <w:rPr>
      <w:sz w:val="18"/>
    </w:rPr>
  </w:style>
  <w:style w:type="character" w:customStyle="1" w:styleId="3Char1">
    <w:name w:val="正文文本 3 Char"/>
    <w:basedOn w:val="a0"/>
    <w:link w:val="31"/>
    <w:rsid w:val="00985D3E"/>
    <w:rPr>
      <w:rFonts w:ascii="Times New Roman" w:hAnsi="Times New Roman"/>
      <w:kern w:val="2"/>
      <w:sz w:val="18"/>
      <w:szCs w:val="24"/>
    </w:rPr>
  </w:style>
  <w:style w:type="table" w:styleId="af">
    <w:name w:val="Table Professional"/>
    <w:basedOn w:val="a1"/>
    <w:rsid w:val="00985D3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Grid"/>
    <w:basedOn w:val="a1"/>
    <w:rsid w:val="00985D3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"/>
    <w:next w:val="a"/>
    <w:autoRedefine/>
    <w:semiHidden/>
    <w:rsid w:val="00985D3E"/>
    <w:pPr>
      <w:ind w:leftChars="400" w:left="840"/>
    </w:pPr>
  </w:style>
  <w:style w:type="paragraph" w:styleId="af1">
    <w:name w:val="Balloon Text"/>
    <w:basedOn w:val="a"/>
    <w:link w:val="Char5"/>
    <w:rsid w:val="00985D3E"/>
    <w:rPr>
      <w:sz w:val="18"/>
      <w:szCs w:val="18"/>
    </w:rPr>
  </w:style>
  <w:style w:type="character" w:customStyle="1" w:styleId="Char5">
    <w:name w:val="批注框文本 Char"/>
    <w:basedOn w:val="a0"/>
    <w:link w:val="af1"/>
    <w:rsid w:val="00985D3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59</Characters>
  <Application>Microsoft Office Word</Application>
  <DocSecurity>0</DocSecurity>
  <Lines>1</Lines>
  <Paragraphs>1</Paragraphs>
  <ScaleCrop>false</ScaleCrop>
  <Company>WwW.YlmF.CoM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ZJTL3046</cp:lastModifiedBy>
  <cp:revision>3</cp:revision>
  <cp:lastPrinted>2019-09-10T08:14:00Z</cp:lastPrinted>
  <dcterms:created xsi:type="dcterms:W3CDTF">2019-09-10T08:33:00Z</dcterms:created>
  <dcterms:modified xsi:type="dcterms:W3CDTF">2019-09-10T08:35:00Z</dcterms:modified>
</cp:coreProperties>
</file>