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36" w:rsidRPr="00DC3C8C" w:rsidRDefault="00E82CFD" w:rsidP="00BA4A52">
      <w:pPr>
        <w:rPr>
          <w:rFonts w:asciiTheme="minorHAnsi" w:eastAsia="华文细黑" w:hAnsiTheme="minorHAnsi" w:cstheme="minorHAnsi"/>
          <w:lang w:eastAsia="zh-CN"/>
        </w:rPr>
      </w:pPr>
    </w:p>
    <w:p w:rsidR="00C45FD1" w:rsidRPr="00DC3C8C" w:rsidRDefault="00C45FD1" w:rsidP="00BA4A52">
      <w:pPr>
        <w:jc w:val="center"/>
        <w:rPr>
          <w:rFonts w:asciiTheme="minorHAnsi" w:eastAsia="华文细黑" w:hAnsiTheme="minorHAnsi" w:cstheme="minorHAnsi"/>
          <w:b/>
          <w:bCs/>
          <w:sz w:val="40"/>
          <w:szCs w:val="40"/>
          <w:lang w:eastAsia="zh-CN"/>
        </w:rPr>
      </w:pPr>
      <w:r w:rsidRPr="00DC3C8C">
        <w:rPr>
          <w:rFonts w:asciiTheme="minorHAnsi" w:eastAsia="华文细黑" w:hAnsiTheme="minorHAnsi" w:cstheme="minorHAnsi"/>
          <w:b/>
          <w:bCs/>
          <w:sz w:val="40"/>
          <w:szCs w:val="40"/>
          <w:lang w:val="zh-TW" w:eastAsia="zh-TW"/>
        </w:rPr>
        <w:t>中国平安财产保险股份有限公司</w:t>
      </w:r>
    </w:p>
    <w:p w:rsidR="00C45FD1" w:rsidRPr="00DC3C8C" w:rsidRDefault="00C45FD1" w:rsidP="00BA4A52">
      <w:pPr>
        <w:spacing w:line="240" w:lineRule="atLeast"/>
        <w:ind w:right="178" w:firstLine="588"/>
        <w:rPr>
          <w:rFonts w:asciiTheme="minorHAnsi" w:eastAsia="华文细黑" w:hAnsiTheme="minorHAnsi" w:cstheme="minorHAnsi"/>
          <w:sz w:val="24"/>
          <w:szCs w:val="24"/>
          <w:lang w:eastAsia="zh-CN"/>
        </w:rPr>
      </w:pPr>
    </w:p>
    <w:p w:rsidR="00C45FD1" w:rsidRPr="00DC3C8C" w:rsidRDefault="00C45FD1" w:rsidP="00BA4A52">
      <w:pPr>
        <w:spacing w:line="240" w:lineRule="atLeast"/>
        <w:rPr>
          <w:rFonts w:asciiTheme="minorHAnsi" w:eastAsia="华文细黑" w:hAnsiTheme="minorHAnsi" w:cstheme="minorHAnsi"/>
          <w:b/>
          <w:bCs/>
          <w:sz w:val="28"/>
          <w:szCs w:val="28"/>
          <w:lang w:eastAsia="zh-CN"/>
        </w:rPr>
      </w:pPr>
      <w:r w:rsidRPr="00DC3C8C">
        <w:rPr>
          <w:rFonts w:asciiTheme="minorHAnsi" w:eastAsia="华文细黑" w:hAnsiTheme="minorHAnsi" w:cstheme="minorHAnsi"/>
          <w:b/>
          <w:bCs/>
          <w:sz w:val="28"/>
          <w:szCs w:val="28"/>
          <w:lang w:val="zh-TW" w:eastAsia="zh-TW"/>
        </w:rPr>
        <w:t>公司简介：</w:t>
      </w:r>
    </w:p>
    <w:p w:rsidR="00E41C3C" w:rsidRPr="00DC3C8C" w:rsidRDefault="00E41C3C" w:rsidP="00E41C3C">
      <w:pPr>
        <w:pStyle w:val="mt10"/>
        <w:ind w:firstLineChars="200" w:firstLine="480"/>
        <w:jc w:val="both"/>
        <w:rPr>
          <w:rFonts w:asciiTheme="minorHAnsi" w:eastAsia="华文细黑" w:hAnsiTheme="minorHAnsi" w:cstheme="minorHAnsi"/>
        </w:rPr>
      </w:pPr>
      <w:r w:rsidRPr="00DC3C8C">
        <w:rPr>
          <w:rFonts w:asciiTheme="minorHAnsi" w:eastAsia="华文细黑" w:hAnsiTheme="minorHAnsi" w:cstheme="minorHAnsi"/>
        </w:rPr>
        <w:t>中国平安成立于</w:t>
      </w:r>
      <w:r w:rsidRPr="00DC3C8C">
        <w:rPr>
          <w:rFonts w:asciiTheme="minorHAnsi" w:eastAsia="华文细黑" w:hAnsiTheme="minorHAnsi" w:cstheme="minorHAnsi"/>
        </w:rPr>
        <w:t>1988</w:t>
      </w:r>
      <w:r w:rsidRPr="00DC3C8C">
        <w:rPr>
          <w:rFonts w:asciiTheme="minorHAnsi" w:eastAsia="华文细黑" w:hAnsiTheme="minorHAnsi" w:cstheme="minorHAnsi"/>
        </w:rPr>
        <w:t>年，总部位于深圳，是中国第一家股份制保险企业，至今已发展成为融保险、银行、投资三大主营业务为一体、核心金融与互联网金融业务并行发展的个人金融生活服务集团之一。集团总资产约</w:t>
      </w:r>
      <w:r w:rsidRPr="00DC3C8C">
        <w:rPr>
          <w:rFonts w:asciiTheme="minorHAnsi" w:eastAsia="华文细黑" w:hAnsiTheme="minorHAnsi" w:cstheme="minorHAnsi"/>
        </w:rPr>
        <w:t>5.58</w:t>
      </w:r>
      <w:r w:rsidRPr="00DC3C8C">
        <w:rPr>
          <w:rFonts w:asciiTheme="minorHAnsi" w:eastAsia="华文细黑" w:hAnsiTheme="minorHAnsi" w:cstheme="minorHAnsi"/>
        </w:rPr>
        <w:t>万亿元，</w:t>
      </w:r>
      <w:r w:rsidRPr="00DC3C8C">
        <w:rPr>
          <w:rFonts w:asciiTheme="minorHAnsi" w:eastAsia="华文细黑" w:hAnsiTheme="minorHAnsi" w:cstheme="minorHAnsi"/>
        </w:rPr>
        <w:t>2016</w:t>
      </w:r>
      <w:r w:rsidRPr="00DC3C8C">
        <w:rPr>
          <w:rFonts w:asciiTheme="minorHAnsi" w:eastAsia="华文细黑" w:hAnsiTheme="minorHAnsi" w:cstheme="minorHAnsi"/>
        </w:rPr>
        <w:t>年全年总收入</w:t>
      </w:r>
      <w:r w:rsidRPr="00DC3C8C">
        <w:rPr>
          <w:rFonts w:asciiTheme="minorHAnsi" w:eastAsia="华文细黑" w:hAnsiTheme="minorHAnsi" w:cstheme="minorHAnsi"/>
        </w:rPr>
        <w:t>7124.5</w:t>
      </w:r>
      <w:r w:rsidRPr="00DC3C8C">
        <w:rPr>
          <w:rFonts w:asciiTheme="minorHAnsi" w:eastAsia="华文细黑" w:hAnsiTheme="minorHAnsi" w:cstheme="minorHAnsi"/>
        </w:rPr>
        <w:t>亿元，实现归属于母公司股东的净利润</w:t>
      </w:r>
      <w:r w:rsidRPr="00DC3C8C">
        <w:rPr>
          <w:rFonts w:asciiTheme="minorHAnsi" w:eastAsia="华文细黑" w:hAnsiTheme="minorHAnsi" w:cstheme="minorHAnsi"/>
        </w:rPr>
        <w:t>623.9</w:t>
      </w:r>
      <w:r w:rsidRPr="00DC3C8C">
        <w:rPr>
          <w:rFonts w:asciiTheme="minorHAnsi" w:eastAsia="华文细黑" w:hAnsiTheme="minorHAnsi" w:cstheme="minorHAnsi"/>
        </w:rPr>
        <w:t>亿元。中国平安名列</w:t>
      </w:r>
      <w:r w:rsidRPr="00DC3C8C">
        <w:rPr>
          <w:rFonts w:asciiTheme="minorHAnsi" w:eastAsia="华文细黑" w:hAnsiTheme="minorHAnsi" w:cstheme="minorHAnsi"/>
        </w:rPr>
        <w:t>201</w:t>
      </w:r>
      <w:r w:rsidR="00D04E72" w:rsidRPr="00DC3C8C">
        <w:rPr>
          <w:rFonts w:asciiTheme="minorHAnsi" w:eastAsia="华文细黑" w:hAnsiTheme="minorHAnsi" w:cstheme="minorHAnsi"/>
        </w:rPr>
        <w:t>7</w:t>
      </w:r>
      <w:r w:rsidRPr="00DC3C8C">
        <w:rPr>
          <w:rFonts w:asciiTheme="minorHAnsi" w:eastAsia="华文细黑" w:hAnsiTheme="minorHAnsi" w:cstheme="minorHAnsi"/>
        </w:rPr>
        <w:t>年度《财富》</w:t>
      </w:r>
      <w:r w:rsidRPr="00DC3C8C">
        <w:rPr>
          <w:rFonts w:asciiTheme="minorHAnsi" w:eastAsia="华文细黑" w:hAnsiTheme="minorHAnsi" w:cstheme="minorHAnsi"/>
        </w:rPr>
        <w:t>“</w:t>
      </w:r>
      <w:r w:rsidRPr="00DC3C8C">
        <w:rPr>
          <w:rFonts w:asciiTheme="minorHAnsi" w:eastAsia="华文细黑" w:hAnsiTheme="minorHAnsi" w:cstheme="minorHAnsi"/>
        </w:rPr>
        <w:t>世界</w:t>
      </w:r>
      <w:r w:rsidRPr="00DC3C8C">
        <w:rPr>
          <w:rFonts w:asciiTheme="minorHAnsi" w:eastAsia="华文细黑" w:hAnsiTheme="minorHAnsi" w:cstheme="minorHAnsi"/>
        </w:rPr>
        <w:t>500</w:t>
      </w:r>
      <w:r w:rsidRPr="00DC3C8C">
        <w:rPr>
          <w:rFonts w:asciiTheme="minorHAnsi" w:eastAsia="华文细黑" w:hAnsiTheme="minorHAnsi" w:cstheme="minorHAnsi"/>
        </w:rPr>
        <w:t>强</w:t>
      </w:r>
      <w:r w:rsidRPr="00DC3C8C">
        <w:rPr>
          <w:rFonts w:asciiTheme="minorHAnsi" w:eastAsia="华文细黑" w:hAnsiTheme="minorHAnsi" w:cstheme="minorHAnsi"/>
        </w:rPr>
        <w:t xml:space="preserve">“ </w:t>
      </w:r>
      <w:r w:rsidRPr="00DC3C8C">
        <w:rPr>
          <w:rFonts w:asciiTheme="minorHAnsi" w:eastAsia="华文细黑" w:hAnsiTheme="minorHAnsi" w:cstheme="minorHAnsi"/>
        </w:rPr>
        <w:t>第</w:t>
      </w:r>
      <w:r w:rsidR="00D04E72" w:rsidRPr="00DC3C8C">
        <w:rPr>
          <w:rFonts w:asciiTheme="minorHAnsi" w:eastAsia="华文细黑" w:hAnsiTheme="minorHAnsi" w:cstheme="minorHAnsi"/>
        </w:rPr>
        <w:t>39</w:t>
      </w:r>
      <w:r w:rsidRPr="00DC3C8C">
        <w:rPr>
          <w:rFonts w:asciiTheme="minorHAnsi" w:eastAsia="华文细黑" w:hAnsiTheme="minorHAnsi" w:cstheme="minorHAnsi"/>
        </w:rPr>
        <w:t>位，</w:t>
      </w:r>
      <w:r w:rsidRPr="00DC3C8C">
        <w:rPr>
          <w:rFonts w:asciiTheme="minorHAnsi" w:eastAsia="华文细黑" w:hAnsiTheme="minorHAnsi" w:cstheme="minorHAnsi"/>
        </w:rPr>
        <w:t>2017</w:t>
      </w:r>
      <w:r w:rsidRPr="00DC3C8C">
        <w:rPr>
          <w:rFonts w:asciiTheme="minorHAnsi" w:eastAsia="华文细黑" w:hAnsiTheme="minorHAnsi" w:cstheme="minorHAnsi"/>
        </w:rPr>
        <w:t>年度《福布斯》</w:t>
      </w:r>
      <w:r w:rsidRPr="00DC3C8C">
        <w:rPr>
          <w:rFonts w:asciiTheme="minorHAnsi" w:eastAsia="华文细黑" w:hAnsiTheme="minorHAnsi" w:cstheme="minorHAnsi"/>
        </w:rPr>
        <w:t>“</w:t>
      </w:r>
      <w:r w:rsidRPr="00DC3C8C">
        <w:rPr>
          <w:rFonts w:asciiTheme="minorHAnsi" w:eastAsia="华文细黑" w:hAnsiTheme="minorHAnsi" w:cstheme="minorHAnsi"/>
        </w:rPr>
        <w:t>全球上市公司</w:t>
      </w:r>
      <w:r w:rsidRPr="00DC3C8C">
        <w:rPr>
          <w:rFonts w:asciiTheme="minorHAnsi" w:eastAsia="华文细黑" w:hAnsiTheme="minorHAnsi" w:cstheme="minorHAnsi"/>
        </w:rPr>
        <w:t>2000</w:t>
      </w:r>
      <w:r w:rsidRPr="00DC3C8C">
        <w:rPr>
          <w:rFonts w:asciiTheme="minorHAnsi" w:eastAsia="华文细黑" w:hAnsiTheme="minorHAnsi" w:cstheme="minorHAnsi"/>
        </w:rPr>
        <w:t>强</w:t>
      </w:r>
      <w:r w:rsidRPr="00DC3C8C">
        <w:rPr>
          <w:rFonts w:asciiTheme="minorHAnsi" w:eastAsia="华文细黑" w:hAnsiTheme="minorHAnsi" w:cstheme="minorHAnsi"/>
        </w:rPr>
        <w:t xml:space="preserve">“ </w:t>
      </w:r>
      <w:r w:rsidRPr="00DC3C8C">
        <w:rPr>
          <w:rFonts w:asciiTheme="minorHAnsi" w:eastAsia="华文细黑" w:hAnsiTheme="minorHAnsi" w:cstheme="minorHAnsi"/>
        </w:rPr>
        <w:t>第</w:t>
      </w:r>
      <w:r w:rsidRPr="00DC3C8C">
        <w:rPr>
          <w:rFonts w:asciiTheme="minorHAnsi" w:eastAsia="华文细黑" w:hAnsiTheme="minorHAnsi" w:cstheme="minorHAnsi"/>
        </w:rPr>
        <w:t>16</w:t>
      </w:r>
      <w:r w:rsidRPr="00DC3C8C">
        <w:rPr>
          <w:rFonts w:asciiTheme="minorHAnsi" w:eastAsia="华文细黑" w:hAnsiTheme="minorHAnsi" w:cstheme="minorHAnsi"/>
        </w:rPr>
        <w:t>位。</w:t>
      </w:r>
    </w:p>
    <w:p w:rsidR="00E41C3C" w:rsidRPr="00DC3C8C" w:rsidRDefault="00E41C3C" w:rsidP="00E41C3C">
      <w:pPr>
        <w:pStyle w:val="mt10"/>
        <w:ind w:firstLineChars="200" w:firstLine="480"/>
        <w:jc w:val="both"/>
        <w:rPr>
          <w:rFonts w:asciiTheme="minorHAnsi" w:eastAsia="华文细黑" w:hAnsiTheme="minorHAnsi" w:cstheme="minorHAnsi"/>
        </w:rPr>
      </w:pPr>
      <w:r w:rsidRPr="00DC3C8C">
        <w:rPr>
          <w:rFonts w:asciiTheme="minorHAnsi" w:eastAsia="华文细黑" w:hAnsiTheme="minorHAnsi" w:cstheme="minorHAnsi"/>
        </w:rPr>
        <w:t>平安产险是中国平安保险集团长期以来经营和发展的基础，</w:t>
      </w:r>
      <w:r w:rsidRPr="00DC3C8C">
        <w:rPr>
          <w:rFonts w:asciiTheme="minorHAnsi" w:eastAsia="华文细黑" w:hAnsiTheme="minorHAnsi" w:cstheme="minorHAnsi"/>
        </w:rPr>
        <w:t>29</w:t>
      </w:r>
      <w:r w:rsidRPr="00DC3C8C">
        <w:rPr>
          <w:rFonts w:asciiTheme="minorHAnsi" w:eastAsia="华文细黑" w:hAnsiTheme="minorHAnsi" w:cstheme="minorHAnsi"/>
        </w:rPr>
        <w:t>年来，平安产险业务规模逐年攀升，业务发展稳健。经营区域覆盖全国，在国内各省市、自治区设有</w:t>
      </w:r>
      <w:r w:rsidRPr="00DC3C8C">
        <w:rPr>
          <w:rFonts w:asciiTheme="minorHAnsi" w:eastAsia="华文细黑" w:hAnsiTheme="minorHAnsi" w:cstheme="minorHAnsi"/>
        </w:rPr>
        <w:t>42</w:t>
      </w:r>
      <w:r w:rsidRPr="00DC3C8C">
        <w:rPr>
          <w:rFonts w:asciiTheme="minorHAnsi" w:eastAsia="华文细黑" w:hAnsiTheme="minorHAnsi" w:cstheme="minorHAnsi"/>
        </w:rPr>
        <w:t>家分公司，</w:t>
      </w:r>
      <w:r w:rsidRPr="00DC3C8C">
        <w:rPr>
          <w:rFonts w:asciiTheme="minorHAnsi" w:eastAsia="华文细黑" w:hAnsiTheme="minorHAnsi" w:cstheme="minorHAnsi"/>
        </w:rPr>
        <w:t>2100</w:t>
      </w:r>
      <w:r w:rsidRPr="00DC3C8C">
        <w:rPr>
          <w:rFonts w:asciiTheme="minorHAnsi" w:eastAsia="华文细黑" w:hAnsiTheme="minorHAnsi" w:cstheme="minorHAnsi"/>
        </w:rPr>
        <w:t>多个营业网点；此外，还在世界</w:t>
      </w:r>
      <w:r w:rsidRPr="00DC3C8C">
        <w:rPr>
          <w:rFonts w:asciiTheme="minorHAnsi" w:eastAsia="华文细黑" w:hAnsiTheme="minorHAnsi" w:cstheme="minorHAnsi"/>
        </w:rPr>
        <w:t>150</w:t>
      </w:r>
      <w:r w:rsidRPr="00DC3C8C">
        <w:rPr>
          <w:rFonts w:asciiTheme="minorHAnsi" w:eastAsia="华文细黑" w:hAnsiTheme="minorHAnsi" w:cstheme="minorHAnsi"/>
        </w:rPr>
        <w:t>个国家和地区的近</w:t>
      </w:r>
      <w:r w:rsidRPr="00DC3C8C">
        <w:rPr>
          <w:rFonts w:asciiTheme="minorHAnsi" w:eastAsia="华文细黑" w:hAnsiTheme="minorHAnsi" w:cstheme="minorHAnsi"/>
        </w:rPr>
        <w:t>400</w:t>
      </w:r>
      <w:r w:rsidRPr="00DC3C8C">
        <w:rPr>
          <w:rFonts w:asciiTheme="minorHAnsi" w:eastAsia="华文细黑" w:hAnsiTheme="minorHAnsi" w:cstheme="minorHAnsi"/>
        </w:rPr>
        <w:t>个城市设立了查勘代理网点，与中国再保险集团公司、汉诺威再保公司、安联再保公司、慕尼黑再保公司、瑞士再保公司等国内外</w:t>
      </w:r>
      <w:r w:rsidRPr="00DC3C8C">
        <w:rPr>
          <w:rFonts w:asciiTheme="minorHAnsi" w:eastAsia="华文细黑" w:hAnsiTheme="minorHAnsi" w:cstheme="minorHAnsi"/>
        </w:rPr>
        <w:t>160</w:t>
      </w:r>
      <w:r w:rsidRPr="00DC3C8C">
        <w:rPr>
          <w:rFonts w:asciiTheme="minorHAnsi" w:eastAsia="华文细黑" w:hAnsiTheme="minorHAnsi" w:cstheme="minorHAnsi"/>
        </w:rPr>
        <w:t>多家保险公司、再保公司建立了业务往来。</w:t>
      </w:r>
      <w:r w:rsidRPr="00DC3C8C">
        <w:rPr>
          <w:rFonts w:asciiTheme="minorHAnsi" w:eastAsia="华文细黑" w:hAnsiTheme="minorHAnsi" w:cstheme="minorHAnsi"/>
        </w:rPr>
        <w:t>2016</w:t>
      </w:r>
      <w:r w:rsidRPr="00DC3C8C">
        <w:rPr>
          <w:rFonts w:asciiTheme="minorHAnsi" w:eastAsia="华文细黑" w:hAnsiTheme="minorHAnsi" w:cstheme="minorHAnsi"/>
        </w:rPr>
        <w:t>年公司实现保费收入</w:t>
      </w:r>
      <w:r w:rsidRPr="00DC3C8C">
        <w:rPr>
          <w:rFonts w:asciiTheme="minorHAnsi" w:eastAsia="华文细黑" w:hAnsiTheme="minorHAnsi" w:cstheme="minorHAnsi"/>
        </w:rPr>
        <w:t>1779.1</w:t>
      </w:r>
      <w:r w:rsidRPr="00DC3C8C">
        <w:rPr>
          <w:rFonts w:asciiTheme="minorHAnsi" w:eastAsia="华文细黑" w:hAnsiTheme="minorHAnsi" w:cstheme="minorHAnsi"/>
        </w:rPr>
        <w:t>亿，同比增长</w:t>
      </w:r>
      <w:r w:rsidRPr="00DC3C8C">
        <w:rPr>
          <w:rFonts w:asciiTheme="minorHAnsi" w:eastAsia="华文细黑" w:hAnsiTheme="minorHAnsi" w:cstheme="minorHAnsi"/>
        </w:rPr>
        <w:t>8.7%</w:t>
      </w:r>
      <w:r w:rsidRPr="00DC3C8C">
        <w:rPr>
          <w:rFonts w:asciiTheme="minorHAnsi" w:eastAsia="华文细黑" w:hAnsiTheme="minorHAnsi" w:cstheme="minorHAnsi"/>
        </w:rPr>
        <w:t>，净利润</w:t>
      </w:r>
      <w:r w:rsidRPr="00DC3C8C">
        <w:rPr>
          <w:rFonts w:asciiTheme="minorHAnsi" w:eastAsia="华文细黑" w:hAnsiTheme="minorHAnsi" w:cstheme="minorHAnsi"/>
        </w:rPr>
        <w:t>127</w:t>
      </w:r>
      <w:r w:rsidRPr="00DC3C8C">
        <w:rPr>
          <w:rFonts w:asciiTheme="minorHAnsi" w:eastAsia="华文细黑" w:hAnsiTheme="minorHAnsi" w:cstheme="minorHAnsi"/>
        </w:rPr>
        <w:t>亿元。已拥有中国第一大车险品牌，是全国第二大财产保险公司。</w:t>
      </w:r>
    </w:p>
    <w:p w:rsidR="00367D0F" w:rsidRPr="00DC3C8C" w:rsidRDefault="00367D0F" w:rsidP="00367D0F">
      <w:pPr>
        <w:pStyle w:val="mt10"/>
        <w:ind w:firstLineChars="200" w:firstLine="480"/>
        <w:jc w:val="both"/>
        <w:rPr>
          <w:rFonts w:asciiTheme="minorHAnsi" w:eastAsia="华文细黑" w:hAnsiTheme="minorHAnsi" w:cstheme="minorHAnsi"/>
        </w:rPr>
      </w:pPr>
      <w:r w:rsidRPr="00DC3C8C">
        <w:rPr>
          <w:rFonts w:asciiTheme="minorHAnsi" w:eastAsia="华文细黑" w:hAnsiTheme="minorHAnsi" w:cstheme="minorHAnsi"/>
        </w:rPr>
        <w:t>近年来，平安产险承保多项国家重点工程项目。</w:t>
      </w:r>
      <w:r w:rsidRPr="00DC3C8C">
        <w:rPr>
          <w:rFonts w:asciiTheme="minorHAnsi" w:eastAsia="华文细黑" w:hAnsiTheme="minorHAnsi" w:cstheme="minorHAnsi"/>
        </w:rPr>
        <w:t>2017</w:t>
      </w:r>
      <w:r w:rsidRPr="00DC3C8C">
        <w:rPr>
          <w:rFonts w:asciiTheme="minorHAnsi" w:eastAsia="华文细黑" w:hAnsiTheme="minorHAnsi" w:cstheme="minorHAnsi"/>
        </w:rPr>
        <w:t>年，首席承保中集来福士蓝鲸</w:t>
      </w:r>
      <w:r w:rsidRPr="00DC3C8C">
        <w:rPr>
          <w:rFonts w:asciiTheme="minorHAnsi" w:eastAsia="华文细黑" w:hAnsiTheme="minorHAnsi" w:cstheme="minorHAnsi"/>
        </w:rPr>
        <w:t>1</w:t>
      </w:r>
      <w:r w:rsidRPr="00DC3C8C">
        <w:rPr>
          <w:rFonts w:asciiTheme="minorHAnsi" w:eastAsia="华文细黑" w:hAnsiTheme="minorHAnsi" w:cstheme="minorHAnsi"/>
        </w:rPr>
        <w:t>号国家可燃冰项目试采平台及海洋工程建造保险一揽子业务；参与承保首架中国制造</w:t>
      </w:r>
      <w:r w:rsidRPr="00DC3C8C">
        <w:rPr>
          <w:rFonts w:asciiTheme="minorHAnsi" w:eastAsia="华文细黑" w:hAnsiTheme="minorHAnsi" w:cstheme="minorHAnsi"/>
        </w:rPr>
        <w:t xml:space="preserve">C919 </w:t>
      </w:r>
      <w:r w:rsidRPr="00DC3C8C">
        <w:rPr>
          <w:rFonts w:asciiTheme="minorHAnsi" w:eastAsia="华文细黑" w:hAnsiTheme="minorHAnsi" w:cstheme="minorHAnsi"/>
        </w:rPr>
        <w:t>客机的机身、零备件一切险与责任险，主承或参保海航机队、民航机队、民航公务机队三大民用航空保险项目；独家承保吉林</w:t>
      </w:r>
      <w:r w:rsidRPr="00DC3C8C">
        <w:rPr>
          <w:rFonts w:asciiTheme="minorHAnsi" w:eastAsia="华文细黑" w:hAnsiTheme="minorHAnsi" w:cstheme="minorHAnsi"/>
        </w:rPr>
        <w:t>1</w:t>
      </w:r>
      <w:r w:rsidRPr="00DC3C8C">
        <w:rPr>
          <w:rFonts w:asciiTheme="minorHAnsi" w:eastAsia="华文细黑" w:hAnsiTheme="minorHAnsi" w:cstheme="minorHAnsi"/>
        </w:rPr>
        <w:t>号一箭四星发射险及三者险、吉林</w:t>
      </w:r>
      <w:r w:rsidRPr="00DC3C8C">
        <w:rPr>
          <w:rFonts w:asciiTheme="minorHAnsi" w:eastAsia="华文细黑" w:hAnsiTheme="minorHAnsi" w:cstheme="minorHAnsi"/>
        </w:rPr>
        <w:t>1</w:t>
      </w:r>
      <w:r w:rsidRPr="00DC3C8C">
        <w:rPr>
          <w:rFonts w:asciiTheme="minorHAnsi" w:eastAsia="华文细黑" w:hAnsiTheme="minorHAnsi" w:cstheme="minorHAnsi"/>
        </w:rPr>
        <w:t>号视频</w:t>
      </w:r>
      <w:r w:rsidRPr="00DC3C8C">
        <w:rPr>
          <w:rFonts w:asciiTheme="minorHAnsi" w:eastAsia="华文细黑" w:hAnsiTheme="minorHAnsi" w:cstheme="minorHAnsi"/>
        </w:rPr>
        <w:t>03</w:t>
      </w:r>
      <w:r w:rsidRPr="00DC3C8C">
        <w:rPr>
          <w:rFonts w:asciiTheme="minorHAnsi" w:eastAsia="华文细黑" w:hAnsiTheme="minorHAnsi" w:cstheme="minorHAnsi"/>
        </w:rPr>
        <w:t>星发射险、首席承保长二丁火箭</w:t>
      </w:r>
      <w:r w:rsidRPr="00DC3C8C">
        <w:rPr>
          <w:rFonts w:asciiTheme="minorHAnsi" w:eastAsia="华文细黑" w:hAnsiTheme="minorHAnsi" w:cstheme="minorHAnsi"/>
        </w:rPr>
        <w:t>5</w:t>
      </w:r>
      <w:r w:rsidRPr="00DC3C8C">
        <w:rPr>
          <w:rFonts w:asciiTheme="minorHAnsi" w:eastAsia="华文细黑" w:hAnsiTheme="minorHAnsi" w:cstheme="minorHAnsi"/>
        </w:rPr>
        <w:t>发捆绑</w:t>
      </w:r>
      <w:r w:rsidRPr="00DC3C8C">
        <w:rPr>
          <w:rFonts w:asciiTheme="minorHAnsi" w:eastAsia="华文细黑" w:hAnsiTheme="minorHAnsi" w:cstheme="minorHAnsi"/>
        </w:rPr>
        <w:lastRenderedPageBreak/>
        <w:t>发射保证保险项目、首席承保资源三号</w:t>
      </w:r>
      <w:r w:rsidRPr="00DC3C8C">
        <w:rPr>
          <w:rFonts w:asciiTheme="minorHAnsi" w:eastAsia="华文细黑" w:hAnsiTheme="minorHAnsi" w:cstheme="minorHAnsi"/>
        </w:rPr>
        <w:t>02</w:t>
      </w:r>
      <w:r w:rsidRPr="00DC3C8C">
        <w:rPr>
          <w:rFonts w:asciiTheme="minorHAnsi" w:eastAsia="华文细黑" w:hAnsiTheme="minorHAnsi" w:cstheme="minorHAnsi"/>
        </w:rPr>
        <w:t>星发射加在轨保险项目、高景一号</w:t>
      </w:r>
      <w:r w:rsidRPr="00DC3C8C">
        <w:rPr>
          <w:rFonts w:asciiTheme="minorHAnsi" w:eastAsia="华文细黑" w:hAnsiTheme="minorHAnsi" w:cstheme="minorHAnsi"/>
        </w:rPr>
        <w:t>01/02</w:t>
      </w:r>
      <w:r w:rsidRPr="00DC3C8C">
        <w:rPr>
          <w:rFonts w:asciiTheme="minorHAnsi" w:eastAsia="华文细黑" w:hAnsiTheme="minorHAnsi" w:cstheme="minorHAnsi"/>
        </w:rPr>
        <w:t>星发射加在轨项目；独家或首席承保我国在建的</w:t>
      </w:r>
      <w:r w:rsidRPr="00DC3C8C">
        <w:rPr>
          <w:rFonts w:asciiTheme="minorHAnsi" w:eastAsia="华文细黑" w:hAnsiTheme="minorHAnsi" w:cstheme="minorHAnsi"/>
        </w:rPr>
        <w:t>197</w:t>
      </w:r>
      <w:r w:rsidRPr="00DC3C8C">
        <w:rPr>
          <w:rFonts w:asciiTheme="minorHAnsi" w:eastAsia="华文细黑" w:hAnsiTheme="minorHAnsi" w:cstheme="minorHAnsi"/>
        </w:rPr>
        <w:t>条城市轨道交通线路中的有</w:t>
      </w:r>
      <w:r w:rsidRPr="00DC3C8C">
        <w:rPr>
          <w:rFonts w:asciiTheme="minorHAnsi" w:eastAsia="华文细黑" w:hAnsiTheme="minorHAnsi" w:cstheme="minorHAnsi"/>
        </w:rPr>
        <w:t>54</w:t>
      </w:r>
      <w:r w:rsidRPr="00DC3C8C">
        <w:rPr>
          <w:rFonts w:asciiTheme="minorHAnsi" w:eastAsia="华文细黑" w:hAnsiTheme="minorHAnsi" w:cstheme="minorHAnsi"/>
        </w:rPr>
        <w:t>条，参与共保线路</w:t>
      </w:r>
      <w:r w:rsidRPr="00DC3C8C">
        <w:rPr>
          <w:rFonts w:asciiTheme="minorHAnsi" w:eastAsia="华文细黑" w:hAnsiTheme="minorHAnsi" w:cstheme="minorHAnsi"/>
        </w:rPr>
        <w:t>100</w:t>
      </w:r>
      <w:r w:rsidRPr="00DC3C8C">
        <w:rPr>
          <w:rFonts w:asciiTheme="minorHAnsi" w:eastAsia="华文细黑" w:hAnsiTheme="minorHAnsi" w:cstheme="minorHAnsi"/>
        </w:rPr>
        <w:t>余条，项目参与度市场第一，首席承保项目数行业领先，整体份额始终位居市场前列；首席承保国家电投财产险和车险统保多个标段，并参与共保下属核电、海上风电等大型工程项目；独家承保中信海直，首席承保东方通用、飞龙机队等通航项目；独家或首席承保中海油、中石油等国内著名企业能源险项目及康菲石油、哈斯基南海气田等国际能源项目；此外，独家承保中远海运重工首台套统保项目，首席承保中船集团深水工程船、中车集团出口南非、马来西亚城际动车组、三一集团工程机械设备、东方电气核电、风电、水电设备等首台套重大项目。</w:t>
      </w:r>
    </w:p>
    <w:p w:rsidR="00DC385A" w:rsidRPr="00DC3C8C" w:rsidRDefault="00DC385A" w:rsidP="00CF5C1F">
      <w:pPr>
        <w:pStyle w:val="mt10"/>
        <w:ind w:firstLineChars="200" w:firstLine="480"/>
        <w:jc w:val="both"/>
        <w:rPr>
          <w:rFonts w:asciiTheme="minorHAnsi" w:eastAsia="华文细黑" w:hAnsiTheme="minorHAnsi" w:cstheme="minorHAnsi"/>
        </w:rPr>
      </w:pPr>
    </w:p>
    <w:p w:rsidR="00673F37" w:rsidRPr="00DC3C8C" w:rsidRDefault="00673F37" w:rsidP="00673F37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b/>
          <w:bCs/>
          <w:sz w:val="24"/>
          <w:szCs w:val="24"/>
          <w:shd w:val="clear" w:color="auto" w:fill="D8D8D8"/>
          <w:lang w:val="zh-TW" w:eastAsia="zh-TW"/>
        </w:rPr>
        <w:t>健全的培养机制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：</w:t>
      </w:r>
    </w:p>
    <w:p w:rsidR="00673F37" w:rsidRPr="00DC3C8C" w:rsidRDefault="00673F37" w:rsidP="00673F37">
      <w:pPr>
        <w:spacing w:line="360" w:lineRule="auto"/>
        <w:ind w:firstLine="480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平安斥资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4.5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亿在深圳建造了平安大学，并在全国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104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家分公司的培训中心的支持下，平安共打造了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200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门面授课程、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1330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门网路课程、培养了近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30000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名专职讲师。</w:t>
      </w:r>
    </w:p>
    <w:p w:rsidR="00673F37" w:rsidRPr="00DC3C8C" w:rsidRDefault="00673F37" w:rsidP="00673F37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b/>
          <w:bCs/>
          <w:sz w:val="24"/>
          <w:szCs w:val="24"/>
          <w:shd w:val="clear" w:color="auto" w:fill="D8D8D8"/>
          <w:lang w:val="zh-TW" w:eastAsia="zh-TW"/>
        </w:rPr>
        <w:t>极具竞争力的薪资体系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：</w:t>
      </w:r>
    </w:p>
    <w:p w:rsidR="00673F37" w:rsidRPr="00DC3C8C" w:rsidRDefault="00774F6C" w:rsidP="00673F37">
      <w:pPr>
        <w:spacing w:line="360" w:lineRule="auto"/>
        <w:ind w:firstLine="480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CN"/>
        </w:rPr>
        <w:t>年薪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CN"/>
        </w:rPr>
        <w:t>18-2</w:t>
      </w:r>
      <w:r w:rsidR="00DC3C8C">
        <w:rPr>
          <w:rFonts w:asciiTheme="minorHAnsi" w:eastAsia="华文细黑" w:hAnsiTheme="minorHAnsi" w:cstheme="minorHAnsi" w:hint="eastAsia"/>
          <w:sz w:val="24"/>
          <w:szCs w:val="24"/>
          <w:lang w:val="zh-TW" w:eastAsia="zh-CN"/>
        </w:rPr>
        <w:t>0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CN"/>
        </w:rPr>
        <w:t>万元，</w:t>
      </w:r>
      <w:r w:rsidR="00F67EBB" w:rsidRPr="00DC3C8C">
        <w:rPr>
          <w:rFonts w:asciiTheme="minorHAnsi" w:eastAsia="华文细黑" w:hAnsiTheme="minorHAnsi" w:cstheme="minorHAnsi"/>
          <w:sz w:val="24"/>
          <w:szCs w:val="24"/>
          <w:lang w:val="zh-TW" w:eastAsia="zh-CN"/>
        </w:rPr>
        <w:t>包含底薪、绩效，</w:t>
      </w:r>
      <w:r w:rsidR="00673F37"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过年过节费、降温费、年终奖等薪资待遇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CN"/>
        </w:rPr>
        <w:t>。</w:t>
      </w:r>
    </w:p>
    <w:p w:rsidR="00673F37" w:rsidRPr="00DC3C8C" w:rsidRDefault="00673F37" w:rsidP="00673F37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b/>
          <w:bCs/>
          <w:sz w:val="24"/>
          <w:szCs w:val="24"/>
          <w:shd w:val="clear" w:color="auto" w:fill="D8D8D8"/>
          <w:lang w:val="zh-TW" w:eastAsia="zh-TW"/>
        </w:rPr>
        <w:t>完善的福利保障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：</w:t>
      </w:r>
    </w:p>
    <w:p w:rsidR="00673F37" w:rsidRPr="00DC3C8C" w:rsidRDefault="00673F37" w:rsidP="00673F37">
      <w:pPr>
        <w:spacing w:line="360" w:lineRule="auto"/>
        <w:ind w:firstLine="480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平安集团为员工提供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“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平安员工综合保障计划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”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、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“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企业年金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”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、体检和各类休假，消除员工工作的后顾之忧。</w:t>
      </w:r>
    </w:p>
    <w:p w:rsidR="00673F37" w:rsidRPr="00DC3C8C" w:rsidRDefault="00673F37" w:rsidP="00673F37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</w:p>
    <w:p w:rsidR="00673F37" w:rsidRPr="00DC3C8C" w:rsidRDefault="00673F37" w:rsidP="00673F37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lastRenderedPageBreak/>
        <w:t>现面向全国高校招聘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2018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届管理培训生，中国平安，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“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职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”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得您的加盟！</w:t>
      </w:r>
    </w:p>
    <w:p w:rsidR="00673F37" w:rsidRPr="00DC3C8C" w:rsidRDefault="00673F37" w:rsidP="00673F37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</w:p>
    <w:p w:rsidR="00367D0F" w:rsidRPr="00DC3C8C" w:rsidRDefault="00367D0F" w:rsidP="00367D0F">
      <w:pPr>
        <w:rPr>
          <w:rFonts w:asciiTheme="minorHAnsi" w:eastAsia="华文细黑" w:hAnsiTheme="minorHAnsi" w:cstheme="minorHAnsi"/>
          <w:b/>
          <w:sz w:val="28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b/>
          <w:sz w:val="28"/>
          <w:szCs w:val="24"/>
          <w:lang w:eastAsia="zh-CN"/>
        </w:rPr>
        <w:t>校招岗位：</w:t>
      </w:r>
    </w:p>
    <w:p w:rsidR="00367D0F" w:rsidRPr="00DC3C8C" w:rsidRDefault="00DC3C8C" w:rsidP="00367D0F">
      <w:pPr>
        <w:spacing w:line="360" w:lineRule="auto"/>
        <w:rPr>
          <w:rFonts w:asciiTheme="minorHAnsi" w:eastAsia="华文细黑" w:hAnsiTheme="minorHAnsi" w:cstheme="minorHAnsi"/>
          <w:b/>
          <w:bCs/>
          <w:sz w:val="28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b/>
          <w:bCs/>
          <w:sz w:val="28"/>
          <w:szCs w:val="24"/>
          <w:lang w:val="zh-TW" w:eastAsia="zh-CN"/>
        </w:rPr>
        <w:t>人力资源岗管培生</w:t>
      </w:r>
    </w:p>
    <w:p w:rsidR="00367D0F" w:rsidRPr="00DC3C8C" w:rsidRDefault="00367D0F" w:rsidP="00367D0F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工作地点：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CN"/>
        </w:rPr>
        <w:t>深圳</w:t>
      </w:r>
    </w:p>
    <w:p w:rsidR="00367D0F" w:rsidRPr="00DC3C8C" w:rsidRDefault="00367D0F" w:rsidP="00367D0F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招聘人数：</w:t>
      </w:r>
      <w:r w:rsidR="00DC3C8C"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2</w:t>
      </w: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TW"/>
        </w:rPr>
        <w:t>人</w:t>
      </w:r>
    </w:p>
    <w:p w:rsidR="00356111" w:rsidRDefault="00367D0F" w:rsidP="00367D0F">
      <w:pPr>
        <w:spacing w:line="360" w:lineRule="auto"/>
        <w:jc w:val="left"/>
        <w:rPr>
          <w:rFonts w:asciiTheme="minorHAnsi" w:eastAsia="华文细黑" w:hAnsiTheme="minorHAnsi" w:cstheme="minorHAnsi" w:hint="eastAsia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投递网址：</w:t>
      </w:r>
    </w:p>
    <w:p w:rsidR="00367D0F" w:rsidRPr="00DC3C8C" w:rsidRDefault="009A7404" w:rsidP="00367D0F">
      <w:pPr>
        <w:spacing w:line="360" w:lineRule="auto"/>
        <w:jc w:val="left"/>
        <w:rPr>
          <w:rFonts w:asciiTheme="minorHAnsi" w:eastAsia="华文细黑" w:hAnsiTheme="minorHAnsi" w:cstheme="minorHAnsi"/>
          <w:b/>
          <w:sz w:val="24"/>
          <w:szCs w:val="24"/>
          <w:lang w:eastAsia="zh-CN"/>
        </w:rPr>
      </w:pPr>
      <w:r w:rsidRPr="009A7404">
        <w:rPr>
          <w:rFonts w:asciiTheme="minorHAnsi" w:eastAsia="华文细黑" w:hAnsiTheme="minorHAnsi" w:cstheme="minorHAnsi"/>
          <w:sz w:val="24"/>
          <w:szCs w:val="24"/>
          <w:lang w:eastAsia="zh-CN"/>
        </w:rPr>
        <w:t>http://jobs.51job.com/shenzhen/96894969.html?s=04</w:t>
      </w:r>
    </w:p>
    <w:p w:rsidR="00206BD0" w:rsidRPr="00DC3C8C" w:rsidRDefault="00367D0F" w:rsidP="00367D0F">
      <w:pPr>
        <w:spacing w:line="360" w:lineRule="auto"/>
        <w:rPr>
          <w:rFonts w:asciiTheme="minorHAnsi" w:eastAsia="华文细黑" w:hAnsiTheme="minorHAnsi" w:cstheme="minorHAnsi"/>
          <w:noProof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岗位二维码：</w:t>
      </w:r>
    </w:p>
    <w:p w:rsidR="00367D0F" w:rsidRPr="00DC3C8C" w:rsidRDefault="000238CB" w:rsidP="00356111">
      <w:pPr>
        <w:spacing w:line="360" w:lineRule="auto"/>
        <w:jc w:val="center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>
        <w:rPr>
          <w:rFonts w:asciiTheme="minorHAnsi" w:eastAsia="华文细黑" w:hAnsiTheme="minorHAnsi" w:cstheme="minorHAnsi"/>
          <w:noProof/>
          <w:sz w:val="24"/>
          <w:szCs w:val="24"/>
          <w:lang w:eastAsia="zh-CN"/>
        </w:rPr>
        <w:drawing>
          <wp:inline distT="0" distB="0" distL="0" distR="0">
            <wp:extent cx="2667600" cy="2667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力资源管培生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266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7D0F" w:rsidRPr="00DC3C8C" w:rsidRDefault="00367D0F" w:rsidP="00367D0F">
      <w:pPr>
        <w:spacing w:line="360" w:lineRule="auto"/>
        <w:jc w:val="center"/>
        <w:rPr>
          <w:rFonts w:asciiTheme="minorHAnsi" w:eastAsia="华文细黑" w:hAnsiTheme="minorHAnsi" w:cstheme="minorHAnsi"/>
          <w:b/>
          <w:sz w:val="24"/>
          <w:szCs w:val="24"/>
          <w:lang w:eastAsia="zh-CN"/>
        </w:rPr>
      </w:pPr>
    </w:p>
    <w:p w:rsidR="00367D0F" w:rsidRPr="00DC3C8C" w:rsidRDefault="00367D0F" w:rsidP="00367D0F">
      <w:pPr>
        <w:spacing w:line="360" w:lineRule="auto"/>
        <w:rPr>
          <w:rFonts w:asciiTheme="minorHAnsi" w:eastAsia="华文细黑" w:hAnsiTheme="minorHAnsi" w:cstheme="minorHAnsi"/>
          <w:b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b/>
          <w:sz w:val="24"/>
          <w:szCs w:val="24"/>
          <w:lang w:eastAsia="zh-CN"/>
        </w:rPr>
        <w:t>岗位职责</w:t>
      </w:r>
      <w:bookmarkStart w:id="0" w:name="_GoBack"/>
      <w:bookmarkEnd w:id="0"/>
    </w:p>
    <w:p w:rsidR="00DC3C8C" w:rsidRPr="00DC3C8C" w:rsidRDefault="00DC3C8C" w:rsidP="00DC3C8C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1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、在总部人力资源部负责薪酬、预算、招聘、员工关系、绩效、人才发展等模块的工作。</w:t>
      </w:r>
    </w:p>
    <w:p w:rsidR="00367D0F" w:rsidRPr="00DC3C8C" w:rsidRDefault="00DC3C8C" w:rsidP="00DC3C8C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2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、顺利通过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“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鲜橙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NEO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培训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”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、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“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轮岗培训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”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、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“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考核答辩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 xml:space="preserve">” 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等环节，完成公司制定的培养计划。</w:t>
      </w:r>
    </w:p>
    <w:p w:rsidR="00DC3C8C" w:rsidRPr="00DC3C8C" w:rsidRDefault="00DC3C8C" w:rsidP="00DC3C8C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</w:p>
    <w:p w:rsidR="00367D0F" w:rsidRPr="00DC3C8C" w:rsidRDefault="00367D0F" w:rsidP="00367D0F">
      <w:pPr>
        <w:spacing w:line="360" w:lineRule="auto"/>
        <w:rPr>
          <w:rFonts w:asciiTheme="minorHAnsi" w:eastAsia="华文细黑" w:hAnsiTheme="minorHAnsi" w:cstheme="minorHAnsi"/>
          <w:b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b/>
          <w:sz w:val="24"/>
          <w:szCs w:val="24"/>
          <w:lang w:eastAsia="zh-CN"/>
        </w:rPr>
        <w:lastRenderedPageBreak/>
        <w:t>岗位要求</w:t>
      </w:r>
    </w:p>
    <w:p w:rsidR="00DC3C8C" w:rsidRPr="00DC3C8C" w:rsidRDefault="00DC3C8C" w:rsidP="00DC3C8C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1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、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2018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年毕业全日制硕士研究生，人力资源部、劳动保障、社会学、管理等相关专业；</w:t>
      </w:r>
    </w:p>
    <w:p w:rsidR="00367D0F" w:rsidRPr="00DC3C8C" w:rsidRDefault="00DC3C8C" w:rsidP="00367D0F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2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CN"/>
        </w:rPr>
        <w:t>、良好的沟通表达、总结归纳、学习领悟能力和专业水平。</w:t>
      </w:r>
    </w:p>
    <w:p w:rsidR="00367D0F" w:rsidRPr="00DC3C8C" w:rsidRDefault="00367D0F" w:rsidP="00367D0F">
      <w:pPr>
        <w:spacing w:line="360" w:lineRule="auto"/>
        <w:rPr>
          <w:rFonts w:asciiTheme="minorHAnsi" w:eastAsia="华文细黑" w:hAnsiTheme="minorHAnsi" w:cstheme="minorHAnsi"/>
          <w:sz w:val="24"/>
          <w:szCs w:val="24"/>
          <w:lang w:eastAsia="zh-CN"/>
        </w:rPr>
      </w:pPr>
    </w:p>
    <w:p w:rsidR="00367D0F" w:rsidRPr="00DC3C8C" w:rsidRDefault="00367D0F" w:rsidP="00367D0F">
      <w:pPr>
        <w:spacing w:line="360" w:lineRule="auto"/>
        <w:rPr>
          <w:rFonts w:asciiTheme="minorHAnsi" w:eastAsia="华文细黑" w:hAnsiTheme="minorHAnsi" w:cstheme="minorHAnsi"/>
          <w:b/>
          <w:sz w:val="28"/>
          <w:szCs w:val="24"/>
          <w:lang w:eastAsia="zh-CN"/>
        </w:rPr>
      </w:pPr>
      <w:r w:rsidRPr="00DC3C8C">
        <w:rPr>
          <w:rFonts w:asciiTheme="minorHAnsi" w:eastAsia="华文细黑" w:hAnsiTheme="minorHAnsi" w:cstheme="minorHAnsi"/>
          <w:b/>
          <w:sz w:val="28"/>
          <w:szCs w:val="24"/>
          <w:lang w:val="zh-TW" w:eastAsia="zh-TW"/>
        </w:rPr>
        <w:t>应聘方式：</w:t>
      </w:r>
    </w:p>
    <w:p w:rsidR="00DC3C8C" w:rsidRPr="00DC3C8C" w:rsidRDefault="00DC3C8C" w:rsidP="00DC3C8C">
      <w:pPr>
        <w:pStyle w:val="a8"/>
        <w:numPr>
          <w:ilvl w:val="0"/>
          <w:numId w:val="2"/>
        </w:numPr>
        <w:spacing w:line="360" w:lineRule="auto"/>
        <w:ind w:firstLineChars="0"/>
        <w:rPr>
          <w:rFonts w:asciiTheme="minorHAnsi" w:eastAsia="华文细黑" w:hAnsiTheme="minorHAnsi" w:cstheme="minorHAnsi"/>
          <w:sz w:val="24"/>
          <w:szCs w:val="24"/>
          <w:lang w:val="zh-TW" w:eastAsia="zh-CN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val="zh-TW" w:eastAsia="zh-CN"/>
        </w:rPr>
        <w:t>前程</w:t>
      </w:r>
      <w:r w:rsidR="00367D0F" w:rsidRPr="00DC3C8C">
        <w:rPr>
          <w:rFonts w:asciiTheme="minorHAnsi" w:eastAsia="华文细黑" w:hAnsiTheme="minorHAnsi" w:cstheme="minorHAnsi"/>
          <w:sz w:val="24"/>
          <w:szCs w:val="24"/>
          <w:lang w:val="zh-TW" w:eastAsia="zh-CN"/>
        </w:rPr>
        <w:t>校招平台在线投递简历</w:t>
      </w:r>
      <w:r>
        <w:rPr>
          <w:rFonts w:asciiTheme="minorHAnsi" w:eastAsia="华文细黑" w:hAnsiTheme="minorHAnsi" w:cstheme="minorHAnsi" w:hint="eastAsia"/>
          <w:sz w:val="24"/>
          <w:szCs w:val="24"/>
          <w:lang w:val="zh-TW" w:eastAsia="zh-CN"/>
        </w:rPr>
        <w:t>;</w:t>
      </w:r>
    </w:p>
    <w:p w:rsidR="009F4AB6" w:rsidRPr="00DC3C8C" w:rsidRDefault="00DC3C8C" w:rsidP="00DC3C8C">
      <w:pPr>
        <w:rPr>
          <w:rFonts w:asciiTheme="minorHAnsi" w:eastAsia="华文细黑" w:hAnsiTheme="minorHAnsi" w:cstheme="minorHAnsi"/>
          <w:sz w:val="24"/>
          <w:szCs w:val="24"/>
          <w:lang w:eastAsia="zh-TW"/>
        </w:rPr>
      </w:pPr>
      <w:r w:rsidRPr="00DC3C8C">
        <w:rPr>
          <w:rFonts w:asciiTheme="minorHAnsi" w:eastAsia="华文细黑" w:hAnsiTheme="minorHAnsi" w:cstheme="minorHAnsi"/>
          <w:sz w:val="24"/>
          <w:szCs w:val="24"/>
          <w:lang w:eastAsia="zh-TW"/>
        </w:rPr>
        <w:t>2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TW"/>
        </w:rPr>
        <w:t>、</w:t>
      </w:r>
      <w:r>
        <w:rPr>
          <w:rFonts w:asciiTheme="minorHAnsi" w:eastAsia="华文细黑" w:hAnsiTheme="minorHAnsi" w:cstheme="minorHAnsi" w:hint="eastAsia"/>
          <w:sz w:val="24"/>
          <w:szCs w:val="24"/>
          <w:lang w:eastAsia="zh-TW"/>
        </w:rPr>
        <w:t>请将简历及生活照发送至招聘邮箱：</w:t>
      </w:r>
      <w:r w:rsidRPr="00DC3C8C">
        <w:rPr>
          <w:rFonts w:asciiTheme="minorHAnsi" w:eastAsia="华文细黑" w:hAnsiTheme="minorHAnsi" w:cstheme="minorHAnsi"/>
          <w:sz w:val="24"/>
          <w:szCs w:val="24"/>
          <w:lang w:eastAsia="zh-TW"/>
        </w:rPr>
        <w:t>dept_PACXhrzp</w:t>
      </w:r>
      <w:r>
        <w:rPr>
          <w:rFonts w:asciiTheme="minorHAnsi" w:eastAsia="华文细黑" w:hAnsiTheme="minorHAnsi" w:cstheme="minorHAnsi" w:hint="eastAsia"/>
          <w:sz w:val="24"/>
          <w:szCs w:val="24"/>
          <w:lang w:eastAsia="zh-TW"/>
        </w:rPr>
        <w:t>@pingan.com.cn</w:t>
      </w:r>
    </w:p>
    <w:sectPr w:rsidR="009F4AB6" w:rsidRPr="00DC3C8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FD" w:rsidRDefault="00E82CFD" w:rsidP="00C45FD1">
      <w:r>
        <w:separator/>
      </w:r>
    </w:p>
  </w:endnote>
  <w:endnote w:type="continuationSeparator" w:id="0">
    <w:p w:rsidR="00E82CFD" w:rsidRDefault="00E82CFD" w:rsidP="00C4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581394"/>
      <w:docPartObj>
        <w:docPartGallery w:val="Page Numbers (Bottom of Page)"/>
        <w:docPartUnique/>
      </w:docPartObj>
    </w:sdtPr>
    <w:sdtEndPr/>
    <w:sdtContent>
      <w:p w:rsidR="00C45FD1" w:rsidRDefault="00C45F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23B" w:rsidRPr="00A4723B">
          <w:rPr>
            <w:noProof/>
            <w:lang w:val="zh-CN"/>
          </w:rPr>
          <w:t>3</w:t>
        </w:r>
        <w:r>
          <w:fldChar w:fldCharType="end"/>
        </w:r>
      </w:p>
    </w:sdtContent>
  </w:sdt>
  <w:p w:rsidR="00C45FD1" w:rsidRDefault="00C45F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FD" w:rsidRDefault="00E82CFD" w:rsidP="00C45FD1">
      <w:r>
        <w:separator/>
      </w:r>
    </w:p>
  </w:footnote>
  <w:footnote w:type="continuationSeparator" w:id="0">
    <w:p w:rsidR="00E82CFD" w:rsidRDefault="00E82CFD" w:rsidP="00C4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FD1" w:rsidRDefault="00C45FD1">
    <w:pPr>
      <w:pStyle w:val="a3"/>
    </w:pPr>
    <w:r>
      <w:rPr>
        <w:noProof/>
      </w:rPr>
      <w:drawing>
        <wp:inline distT="0" distB="0" distL="0" distR="0" wp14:anchorId="62E7641F" wp14:editId="61F8DB91">
          <wp:extent cx="2266950" cy="373718"/>
          <wp:effectExtent l="0" t="0" r="0" b="7620"/>
          <wp:docPr id="1" name="图片 1" descr="D:\xz\总部工作\招聘\17届校招\材料\素材\横式组合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xz\总部工作\招聘\17届校招\材料\素材\横式组合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34" cy="37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2596"/>
    <w:multiLevelType w:val="hybridMultilevel"/>
    <w:tmpl w:val="B43E2B4C"/>
    <w:lvl w:ilvl="0" w:tplc="CB1453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6F777D"/>
    <w:multiLevelType w:val="hybridMultilevel"/>
    <w:tmpl w:val="56D22898"/>
    <w:lvl w:ilvl="0" w:tplc="A1C8EA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65"/>
    <w:rsid w:val="00011395"/>
    <w:rsid w:val="000238CB"/>
    <w:rsid w:val="00041A2E"/>
    <w:rsid w:val="00053832"/>
    <w:rsid w:val="0006456E"/>
    <w:rsid w:val="000714C0"/>
    <w:rsid w:val="000A4518"/>
    <w:rsid w:val="000B2586"/>
    <w:rsid w:val="000B7E0D"/>
    <w:rsid w:val="000E34A6"/>
    <w:rsid w:val="000F531B"/>
    <w:rsid w:val="00107E6F"/>
    <w:rsid w:val="00151059"/>
    <w:rsid w:val="00165FBB"/>
    <w:rsid w:val="00187A6B"/>
    <w:rsid w:val="001E38DB"/>
    <w:rsid w:val="00206BD0"/>
    <w:rsid w:val="00206FC3"/>
    <w:rsid w:val="00282403"/>
    <w:rsid w:val="00282594"/>
    <w:rsid w:val="002D3110"/>
    <w:rsid w:val="002F3BF3"/>
    <w:rsid w:val="00327DC6"/>
    <w:rsid w:val="00356111"/>
    <w:rsid w:val="00367D0F"/>
    <w:rsid w:val="004024FB"/>
    <w:rsid w:val="00413F61"/>
    <w:rsid w:val="004752A1"/>
    <w:rsid w:val="00483E14"/>
    <w:rsid w:val="004902E6"/>
    <w:rsid w:val="004B54EB"/>
    <w:rsid w:val="00510D81"/>
    <w:rsid w:val="00591054"/>
    <w:rsid w:val="005F4D4A"/>
    <w:rsid w:val="00617CD8"/>
    <w:rsid w:val="00670AD7"/>
    <w:rsid w:val="00673F37"/>
    <w:rsid w:val="006E7D7A"/>
    <w:rsid w:val="00745883"/>
    <w:rsid w:val="00774F6C"/>
    <w:rsid w:val="007C459F"/>
    <w:rsid w:val="007E03D9"/>
    <w:rsid w:val="00802EE8"/>
    <w:rsid w:val="00861970"/>
    <w:rsid w:val="008A6D99"/>
    <w:rsid w:val="008F58B1"/>
    <w:rsid w:val="00913F03"/>
    <w:rsid w:val="0092043F"/>
    <w:rsid w:val="0094357A"/>
    <w:rsid w:val="00944818"/>
    <w:rsid w:val="0094799F"/>
    <w:rsid w:val="00955112"/>
    <w:rsid w:val="00970597"/>
    <w:rsid w:val="00971362"/>
    <w:rsid w:val="00973A68"/>
    <w:rsid w:val="00984672"/>
    <w:rsid w:val="009A6ED5"/>
    <w:rsid w:val="009A7404"/>
    <w:rsid w:val="009F4AB6"/>
    <w:rsid w:val="00A1447C"/>
    <w:rsid w:val="00A44DB6"/>
    <w:rsid w:val="00A4723B"/>
    <w:rsid w:val="00A75DF0"/>
    <w:rsid w:val="00AA232A"/>
    <w:rsid w:val="00AE12BE"/>
    <w:rsid w:val="00AF4C0F"/>
    <w:rsid w:val="00B02961"/>
    <w:rsid w:val="00B1484C"/>
    <w:rsid w:val="00B25ABA"/>
    <w:rsid w:val="00BA4A52"/>
    <w:rsid w:val="00BB295D"/>
    <w:rsid w:val="00BD2B43"/>
    <w:rsid w:val="00BF69E6"/>
    <w:rsid w:val="00C02F61"/>
    <w:rsid w:val="00C245F3"/>
    <w:rsid w:val="00C36FEB"/>
    <w:rsid w:val="00C4571F"/>
    <w:rsid w:val="00C45FD1"/>
    <w:rsid w:val="00CD27E4"/>
    <w:rsid w:val="00CF4102"/>
    <w:rsid w:val="00CF5C1F"/>
    <w:rsid w:val="00D04E72"/>
    <w:rsid w:val="00D11F45"/>
    <w:rsid w:val="00D54B29"/>
    <w:rsid w:val="00DB446D"/>
    <w:rsid w:val="00DC385A"/>
    <w:rsid w:val="00DC3C8C"/>
    <w:rsid w:val="00DC735B"/>
    <w:rsid w:val="00DF6591"/>
    <w:rsid w:val="00E02634"/>
    <w:rsid w:val="00E14E65"/>
    <w:rsid w:val="00E15919"/>
    <w:rsid w:val="00E17869"/>
    <w:rsid w:val="00E25E6E"/>
    <w:rsid w:val="00E3010E"/>
    <w:rsid w:val="00E3385F"/>
    <w:rsid w:val="00E41C3C"/>
    <w:rsid w:val="00E50324"/>
    <w:rsid w:val="00E77A31"/>
    <w:rsid w:val="00E82CFD"/>
    <w:rsid w:val="00E91B3A"/>
    <w:rsid w:val="00EC712B"/>
    <w:rsid w:val="00F01560"/>
    <w:rsid w:val="00F13465"/>
    <w:rsid w:val="00F46E9F"/>
    <w:rsid w:val="00F67EBB"/>
    <w:rsid w:val="00FC25D9"/>
    <w:rsid w:val="00FD0BF9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FD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FD1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  <w:lang w:eastAsia="zh-CN"/>
    </w:rPr>
  </w:style>
  <w:style w:type="character" w:customStyle="1" w:styleId="Char">
    <w:name w:val="页眉 Char"/>
    <w:basedOn w:val="a0"/>
    <w:link w:val="a3"/>
    <w:uiPriority w:val="99"/>
    <w:rsid w:val="00C45F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F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  <w:lang w:eastAsia="zh-CN"/>
    </w:rPr>
  </w:style>
  <w:style w:type="character" w:customStyle="1" w:styleId="Char0">
    <w:name w:val="页脚 Char"/>
    <w:basedOn w:val="a0"/>
    <w:link w:val="a4"/>
    <w:uiPriority w:val="99"/>
    <w:rsid w:val="00C45F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5F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  <w:lang w:eastAsia="zh-CN"/>
    </w:rPr>
  </w:style>
  <w:style w:type="character" w:customStyle="1" w:styleId="Char1">
    <w:name w:val="批注框文本 Char"/>
    <w:basedOn w:val="a0"/>
    <w:link w:val="a5"/>
    <w:uiPriority w:val="99"/>
    <w:semiHidden/>
    <w:rsid w:val="00C45FD1"/>
    <w:rPr>
      <w:sz w:val="18"/>
      <w:szCs w:val="18"/>
    </w:rPr>
  </w:style>
  <w:style w:type="paragraph" w:customStyle="1" w:styleId="mt10">
    <w:name w:val="m_t10"/>
    <w:rsid w:val="00C45FD1"/>
    <w:pPr>
      <w:pBdr>
        <w:top w:val="nil"/>
        <w:left w:val="nil"/>
        <w:bottom w:val="nil"/>
        <w:right w:val="nil"/>
        <w:between w:val="nil"/>
        <w:bar w:val="nil"/>
      </w:pBdr>
      <w:spacing w:before="150" w:after="100"/>
    </w:pPr>
    <w:rPr>
      <w:rFonts w:ascii="宋体" w:eastAsia="宋体" w:hAnsi="宋体" w:cs="宋体"/>
      <w:color w:val="000000"/>
      <w:kern w:val="0"/>
      <w:sz w:val="24"/>
      <w:szCs w:val="24"/>
      <w:u w:color="000000"/>
      <w:bdr w:val="nil"/>
    </w:rPr>
  </w:style>
  <w:style w:type="character" w:customStyle="1" w:styleId="Hyperlink0">
    <w:name w:val="Hyperlink.0"/>
    <w:basedOn w:val="a6"/>
    <w:rsid w:val="00C45FD1"/>
    <w:rPr>
      <w:color w:val="0000FF"/>
      <w:u w:val="single" w:color="0000FF"/>
    </w:rPr>
  </w:style>
  <w:style w:type="character" w:styleId="a6">
    <w:name w:val="Hyperlink"/>
    <w:basedOn w:val="a0"/>
    <w:uiPriority w:val="99"/>
    <w:unhideWhenUsed/>
    <w:rsid w:val="00C45FD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F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3C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FD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FD1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  <w:lang w:eastAsia="zh-CN"/>
    </w:rPr>
  </w:style>
  <w:style w:type="character" w:customStyle="1" w:styleId="Char">
    <w:name w:val="页眉 Char"/>
    <w:basedOn w:val="a0"/>
    <w:link w:val="a3"/>
    <w:uiPriority w:val="99"/>
    <w:rsid w:val="00C45F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F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  <w:lang w:eastAsia="zh-CN"/>
    </w:rPr>
  </w:style>
  <w:style w:type="character" w:customStyle="1" w:styleId="Char0">
    <w:name w:val="页脚 Char"/>
    <w:basedOn w:val="a0"/>
    <w:link w:val="a4"/>
    <w:uiPriority w:val="99"/>
    <w:rsid w:val="00C45F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5F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  <w:lang w:eastAsia="zh-CN"/>
    </w:rPr>
  </w:style>
  <w:style w:type="character" w:customStyle="1" w:styleId="Char1">
    <w:name w:val="批注框文本 Char"/>
    <w:basedOn w:val="a0"/>
    <w:link w:val="a5"/>
    <w:uiPriority w:val="99"/>
    <w:semiHidden/>
    <w:rsid w:val="00C45FD1"/>
    <w:rPr>
      <w:sz w:val="18"/>
      <w:szCs w:val="18"/>
    </w:rPr>
  </w:style>
  <w:style w:type="paragraph" w:customStyle="1" w:styleId="mt10">
    <w:name w:val="m_t10"/>
    <w:rsid w:val="00C45FD1"/>
    <w:pPr>
      <w:pBdr>
        <w:top w:val="nil"/>
        <w:left w:val="nil"/>
        <w:bottom w:val="nil"/>
        <w:right w:val="nil"/>
        <w:between w:val="nil"/>
        <w:bar w:val="nil"/>
      </w:pBdr>
      <w:spacing w:before="150" w:after="100"/>
    </w:pPr>
    <w:rPr>
      <w:rFonts w:ascii="宋体" w:eastAsia="宋体" w:hAnsi="宋体" w:cs="宋体"/>
      <w:color w:val="000000"/>
      <w:kern w:val="0"/>
      <w:sz w:val="24"/>
      <w:szCs w:val="24"/>
      <w:u w:color="000000"/>
      <w:bdr w:val="nil"/>
    </w:rPr>
  </w:style>
  <w:style w:type="character" w:customStyle="1" w:styleId="Hyperlink0">
    <w:name w:val="Hyperlink.0"/>
    <w:basedOn w:val="a6"/>
    <w:rsid w:val="00C45FD1"/>
    <w:rPr>
      <w:color w:val="0000FF"/>
      <w:u w:val="single" w:color="0000FF"/>
    </w:rPr>
  </w:style>
  <w:style w:type="character" w:styleId="a6">
    <w:name w:val="Hyperlink"/>
    <w:basedOn w:val="a0"/>
    <w:uiPriority w:val="99"/>
    <w:unhideWhenUsed/>
    <w:rsid w:val="00C45FD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F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3C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233</Words>
  <Characters>1331</Characters>
  <Application>Microsoft Office Word</Application>
  <DocSecurity>0</DocSecurity>
  <Lines>11</Lines>
  <Paragraphs>3</Paragraphs>
  <ScaleCrop>false</ScaleCrop>
  <Company>中国平安保险(集团)股份有限公司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9</cp:revision>
  <cp:lastPrinted>2017-06-15T05:59:00Z</cp:lastPrinted>
  <dcterms:created xsi:type="dcterms:W3CDTF">2017-09-24T06:19:00Z</dcterms:created>
  <dcterms:modified xsi:type="dcterms:W3CDTF">2017-12-19T09:09:00Z</dcterms:modified>
</cp:coreProperties>
</file>