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90728D" w:rsidRPr="00EE1658" w14:paraId="0FBF00BB" w14:textId="77777777" w:rsidTr="00EE1658">
        <w:tc>
          <w:tcPr>
            <w:tcW w:w="4720" w:type="dxa"/>
          </w:tcPr>
          <w:p w14:paraId="7D11FF15" w14:textId="2E8C6837" w:rsidR="0090728D" w:rsidRPr="00EE1658" w:rsidRDefault="0090728D" w:rsidP="00B5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58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5B86CDE9" wp14:editId="5D964BDE">
                  <wp:extent cx="2294917" cy="361950"/>
                  <wp:effectExtent l="0" t="0" r="0" b="0"/>
                  <wp:docPr id="3" name="Picture 3" descr="White text on red brick 4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ite text on red brick 4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528" cy="36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0" w:type="dxa"/>
          </w:tcPr>
          <w:p w14:paraId="69E976E3" w14:textId="6D5FA506" w:rsidR="0090728D" w:rsidRPr="00B12FB2" w:rsidRDefault="0090728D" w:rsidP="00B5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FB2">
              <w:rPr>
                <w:rFonts w:ascii="Times New Roman" w:hAnsi="Times New Roman" w:cs="Times New Roman"/>
                <w:sz w:val="20"/>
                <w:szCs w:val="20"/>
              </w:rPr>
              <w:t>Department of Economics</w:t>
            </w:r>
            <w:r w:rsidR="00B12FB2" w:rsidRPr="00B12FB2">
              <w:rPr>
                <w:rFonts w:ascii="Times New Roman" w:hAnsi="Times New Roman" w:cs="Times New Roman"/>
                <w:sz w:val="20"/>
                <w:szCs w:val="20"/>
              </w:rPr>
              <w:t>, Poole College of Management</w:t>
            </w:r>
            <w:r w:rsidRPr="00B12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73B3A1" w14:textId="094AC58D" w:rsidR="0090728D" w:rsidRPr="00EE1658" w:rsidRDefault="0090728D" w:rsidP="00B5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B2">
              <w:rPr>
                <w:rFonts w:ascii="Times New Roman" w:hAnsi="Times New Roman" w:cs="Times New Roman"/>
                <w:sz w:val="20"/>
                <w:szCs w:val="20"/>
              </w:rPr>
              <w:t>Department of Agricultural and Resource Economics</w:t>
            </w:r>
            <w:r w:rsidR="00B12FB2" w:rsidRPr="00B12FB2">
              <w:rPr>
                <w:rFonts w:ascii="Times New Roman" w:hAnsi="Times New Roman" w:cs="Times New Roman"/>
                <w:sz w:val="20"/>
                <w:szCs w:val="20"/>
              </w:rPr>
              <w:t>, College of Agricultural and Life Sciences</w:t>
            </w:r>
            <w:r w:rsidRPr="00EE1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C0ECE5" w14:textId="66360459" w:rsidR="0090728D" w:rsidRPr="00EE1658" w:rsidRDefault="0090728D" w:rsidP="00EE1658">
      <w:pPr>
        <w:rPr>
          <w:rFonts w:ascii="Times New Roman" w:hAnsi="Times New Roman" w:cs="Times New Roman"/>
          <w:b/>
          <w:sz w:val="36"/>
          <w:szCs w:val="36"/>
        </w:rPr>
      </w:pPr>
      <w:r w:rsidRPr="00EE1658">
        <w:rPr>
          <w:rFonts w:ascii="Times New Roman" w:hAnsi="Times New Roman" w:cs="Times New Roman"/>
          <w:b/>
          <w:sz w:val="36"/>
          <w:szCs w:val="36"/>
        </w:rPr>
        <w:t>Master</w:t>
      </w:r>
      <w:r w:rsidR="00A35603">
        <w:rPr>
          <w:rFonts w:ascii="Times New Roman" w:hAnsi="Times New Roman" w:cs="Times New Roman"/>
          <w:b/>
          <w:sz w:val="36"/>
          <w:szCs w:val="36"/>
        </w:rPr>
        <w:t>’s</w:t>
      </w:r>
      <w:r w:rsidRPr="00EE1658">
        <w:rPr>
          <w:rFonts w:ascii="Times New Roman" w:hAnsi="Times New Roman" w:cs="Times New Roman"/>
          <w:b/>
          <w:sz w:val="36"/>
          <w:szCs w:val="36"/>
        </w:rPr>
        <w:t xml:space="preserve"> Programs in Economics</w:t>
      </w:r>
    </w:p>
    <w:p w14:paraId="40FF3956" w14:textId="77777777" w:rsidR="0090728D" w:rsidRPr="00EE1658" w:rsidRDefault="0090728D" w:rsidP="00EE1658">
      <w:pPr>
        <w:rPr>
          <w:rFonts w:ascii="Times New Roman" w:hAnsi="Times New Roman" w:cs="Times New Roman"/>
          <w:sz w:val="24"/>
          <w:szCs w:val="24"/>
        </w:rPr>
      </w:pPr>
    </w:p>
    <w:p w14:paraId="1262B398" w14:textId="075607D5" w:rsidR="00EE1658" w:rsidRPr="00985963" w:rsidRDefault="0090728D" w:rsidP="00985963">
      <w:pPr>
        <w:pStyle w:val="Heading4"/>
        <w:spacing w:before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EE1658">
        <w:rPr>
          <w:rFonts w:ascii="Times New Roman" w:hAnsi="Times New Roman" w:cs="Times New Roman"/>
          <w:b/>
          <w:bCs/>
          <w:color w:val="333333"/>
          <w:sz w:val="24"/>
          <w:szCs w:val="24"/>
        </w:rPr>
        <w:t>Here are just a few reasons to pursue a master’s degree in Economics at NC State:</w:t>
      </w:r>
    </w:p>
    <w:p w14:paraId="76DC313A" w14:textId="77777777" w:rsidR="007451E2" w:rsidRDefault="0090728D" w:rsidP="00D434FD">
      <w:pPr>
        <w:pStyle w:val="Heading4"/>
        <w:numPr>
          <w:ilvl w:val="0"/>
          <w:numId w:val="1"/>
        </w:numPr>
        <w:spacing w:before="0"/>
        <w:ind w:left="0" w:firstLine="0"/>
        <w:contextualSpacing/>
        <w:mirrorIndents/>
        <w:rPr>
          <w:rFonts w:ascii="Times New Roman" w:hAnsi="Times New Roman" w:cs="Times New Roman"/>
          <w:i w:val="0"/>
          <w:color w:val="333333"/>
          <w:sz w:val="24"/>
          <w:szCs w:val="24"/>
        </w:rPr>
      </w:pPr>
      <w:r w:rsidRPr="00EE1658">
        <w:rPr>
          <w:rFonts w:ascii="Times New Roman" w:hAnsi="Times New Roman" w:cs="Times New Roman"/>
          <w:i w:val="0"/>
          <w:color w:val="333333"/>
          <w:sz w:val="24"/>
          <w:szCs w:val="24"/>
        </w:rPr>
        <w:t xml:space="preserve">You can complete the degree in </w:t>
      </w:r>
      <w:r w:rsidRPr="00EE1658"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as little as one year</w:t>
      </w:r>
      <w:r w:rsidRPr="00EE1658">
        <w:rPr>
          <w:rFonts w:ascii="Times New Roman" w:hAnsi="Times New Roman" w:cs="Times New Roman"/>
          <w:i w:val="0"/>
          <w:color w:val="333333"/>
          <w:sz w:val="24"/>
          <w:szCs w:val="24"/>
        </w:rPr>
        <w:t>.</w:t>
      </w:r>
    </w:p>
    <w:p w14:paraId="46595383" w14:textId="1A976C61" w:rsidR="007451E2" w:rsidRPr="007451E2" w:rsidRDefault="007451E2" w:rsidP="00D434FD">
      <w:pPr>
        <w:pStyle w:val="Heading4"/>
        <w:numPr>
          <w:ilvl w:val="0"/>
          <w:numId w:val="1"/>
        </w:numPr>
        <w:spacing w:before="0"/>
        <w:ind w:left="0" w:firstLine="0"/>
        <w:contextualSpacing/>
        <w:mirrorIndents/>
        <w:rPr>
          <w:rFonts w:ascii="Times New Roman" w:hAnsi="Times New Roman" w:cs="Times New Roman"/>
          <w:i w:val="0"/>
          <w:color w:val="333333"/>
          <w:sz w:val="24"/>
          <w:szCs w:val="24"/>
        </w:rPr>
      </w:pPr>
      <w:r w:rsidRPr="007451E2">
        <w:rPr>
          <w:rFonts w:ascii="Times New Roman" w:hAnsi="Times New Roman" w:cs="Times New Roman"/>
          <w:i w:val="0"/>
          <w:color w:val="333333"/>
          <w:sz w:val="24"/>
          <w:szCs w:val="24"/>
        </w:rPr>
        <w:t xml:space="preserve">Forbes has included </w:t>
      </w:r>
      <w:r w:rsidRPr="007451E2"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Econo</w:t>
      </w:r>
      <w:r w:rsidR="00AD3475"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mics in its Top 10 list of the “</w:t>
      </w:r>
      <w:r w:rsidRPr="007451E2"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 xml:space="preserve">Best Master's Degrees for </w:t>
      </w:r>
    </w:p>
    <w:p w14:paraId="42E72931" w14:textId="22B2FB9F" w:rsidR="00EE1658" w:rsidRPr="007451E2" w:rsidRDefault="007451E2" w:rsidP="007451E2">
      <w:pPr>
        <w:pStyle w:val="Heading4"/>
        <w:spacing w:before="0"/>
        <w:contextualSpacing/>
        <w:mirrorIndents/>
        <w:rPr>
          <w:rFonts w:ascii="Times New Roman" w:hAnsi="Times New Roman" w:cs="Times New Roman"/>
          <w:i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 xml:space="preserve">            </w:t>
      </w:r>
      <w:r w:rsidRPr="007451E2"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Jobs</w:t>
      </w:r>
      <w:r w:rsidR="00AD3475"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.”</w:t>
      </w:r>
    </w:p>
    <w:p w14:paraId="471C87F0" w14:textId="77777777" w:rsidR="00EE1658" w:rsidRPr="00EE1658" w:rsidRDefault="00E22CD7" w:rsidP="00D434FD">
      <w:pPr>
        <w:numPr>
          <w:ilvl w:val="0"/>
          <w:numId w:val="1"/>
        </w:numPr>
        <w:ind w:left="0" w:firstLine="0"/>
        <w:contextualSpacing/>
        <w:mirrorIndents/>
        <w:rPr>
          <w:rFonts w:ascii="Times New Roman" w:hAnsi="Times New Roman" w:cs="Times New Roman"/>
          <w:color w:val="333333"/>
          <w:sz w:val="24"/>
          <w:szCs w:val="24"/>
        </w:rPr>
      </w:pPr>
      <w:r w:rsidRPr="00EE1658"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  <w:t>You can pursue a degree with an applied focus (</w:t>
      </w:r>
      <w:r w:rsidRPr="00D434F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the terminal master's track</w:t>
      </w:r>
      <w:r w:rsidRPr="00EE1658"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  <w:t xml:space="preserve">) or a more </w:t>
      </w:r>
    </w:p>
    <w:p w14:paraId="05D309AF" w14:textId="04CE95CF" w:rsidR="00EE1658" w:rsidRDefault="00EE1658" w:rsidP="00D434FD">
      <w:pPr>
        <w:contextualSpacing/>
        <w:mirrorIndents/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  <w:t xml:space="preserve">             </w:t>
      </w:r>
      <w:r w:rsidR="00E22CD7" w:rsidRPr="00EE1658"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  <w:t>theoretically ba</w:t>
      </w:r>
      <w:r w:rsidR="005374B0"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  <w:t>sed degree designed to give you</w:t>
      </w:r>
      <w:r w:rsidR="00E22CD7" w:rsidRPr="00EE1658"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  <w:t xml:space="preserve"> the best foundation possible for further </w:t>
      </w:r>
    </w:p>
    <w:p w14:paraId="39240CD3" w14:textId="6FB958DF" w:rsidR="00EE1658" w:rsidRPr="00FA41A8" w:rsidRDefault="00EE1658" w:rsidP="00D434FD">
      <w:pPr>
        <w:contextualSpacing/>
        <w:mirrorIndents/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  <w:t xml:space="preserve">             </w:t>
      </w:r>
      <w:r w:rsidR="00E22CD7" w:rsidRPr="00EE1658"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  <w:t>graduate work in economics</w:t>
      </w:r>
      <w:r w:rsidR="00E22CD7" w:rsidRPr="00EE1658">
        <w:rPr>
          <w:rStyle w:val="apple-converted-space"/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  <w:t> </w:t>
      </w:r>
      <w:r w:rsidR="00E22CD7" w:rsidRPr="00EE165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E22CD7" w:rsidRPr="00D434F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the PhD-prep track</w:t>
      </w:r>
      <w:r w:rsidR="00E22CD7" w:rsidRPr="00EE1658"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  <w:t>).</w:t>
      </w:r>
    </w:p>
    <w:p w14:paraId="12A190E6" w14:textId="77777777" w:rsidR="00D434FD" w:rsidRPr="00D434FD" w:rsidRDefault="0090728D" w:rsidP="00D434FD">
      <w:pPr>
        <w:numPr>
          <w:ilvl w:val="0"/>
          <w:numId w:val="1"/>
        </w:numPr>
        <w:ind w:left="0" w:firstLine="0"/>
        <w:contextualSpacing/>
        <w:mirrorIndents/>
        <w:rPr>
          <w:rFonts w:ascii="Times New Roman" w:hAnsi="Times New Roman" w:cs="Times New Roman"/>
          <w:color w:val="333333"/>
          <w:sz w:val="24"/>
          <w:szCs w:val="24"/>
        </w:rPr>
      </w:pPr>
      <w:r w:rsidRPr="00EE1658">
        <w:rPr>
          <w:rFonts w:ascii="Times New Roman" w:hAnsi="Times New Roman" w:cs="Times New Roman"/>
          <w:color w:val="333333"/>
          <w:sz w:val="24"/>
          <w:szCs w:val="24"/>
        </w:rPr>
        <w:t xml:space="preserve">You will have the opportunity to </w:t>
      </w:r>
      <w:r w:rsidR="00E22CD7" w:rsidRPr="00EE1658">
        <w:rPr>
          <w:rFonts w:ascii="Times New Roman" w:hAnsi="Times New Roman" w:cs="Times New Roman"/>
          <w:color w:val="333333"/>
          <w:sz w:val="24"/>
          <w:szCs w:val="24"/>
        </w:rPr>
        <w:t xml:space="preserve">further tailor your experience to </w:t>
      </w:r>
      <w:r w:rsidR="00E22CD7" w:rsidRPr="00EE1658"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  <w:t xml:space="preserve">concentrate in one or </w:t>
      </w:r>
    </w:p>
    <w:p w14:paraId="6BE8BAE4" w14:textId="77777777" w:rsidR="005374B0" w:rsidRDefault="00D434FD" w:rsidP="00D434FD">
      <w:pPr>
        <w:contextualSpacing/>
        <w:mirrorIndents/>
        <w:rPr>
          <w:rFonts w:ascii="Times New Roman" w:hAnsi="Times New Roman" w:cs="Times New Roman"/>
          <w:b/>
          <w:color w:val="4A46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  <w:t xml:space="preserve">             </w:t>
      </w:r>
      <w:r w:rsidR="00E22CD7" w:rsidRPr="00EE1658"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  <w:t xml:space="preserve">multiple of the </w:t>
      </w:r>
      <w:r w:rsidR="005374B0"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  <w:t xml:space="preserve">following </w:t>
      </w:r>
      <w:r w:rsidR="00E22CD7" w:rsidRPr="00EE1658"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  <w:t xml:space="preserve">four fields: </w:t>
      </w:r>
      <w:r w:rsidR="00E22CD7" w:rsidRPr="00D434FD">
        <w:rPr>
          <w:rFonts w:ascii="Times New Roman" w:hAnsi="Times New Roman" w:cs="Times New Roman"/>
          <w:b/>
          <w:color w:val="4A4642"/>
          <w:sz w:val="24"/>
          <w:szCs w:val="24"/>
          <w:shd w:val="clear" w:color="auto" w:fill="FFFFFF"/>
        </w:rPr>
        <w:t xml:space="preserve">financial/macro econometrics; international </w:t>
      </w:r>
    </w:p>
    <w:p w14:paraId="64541169" w14:textId="77777777" w:rsidR="005374B0" w:rsidRDefault="005374B0" w:rsidP="00D434FD">
      <w:pPr>
        <w:contextualSpacing/>
        <w:mirrorIndents/>
        <w:rPr>
          <w:rFonts w:ascii="Times New Roman" w:hAnsi="Times New Roman" w:cs="Times New Roman"/>
          <w:b/>
          <w:color w:val="4A46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A4642"/>
          <w:sz w:val="24"/>
          <w:szCs w:val="24"/>
          <w:shd w:val="clear" w:color="auto" w:fill="FFFFFF"/>
        </w:rPr>
        <w:t xml:space="preserve">             </w:t>
      </w:r>
      <w:r w:rsidR="00E22CD7" w:rsidRPr="00D434FD">
        <w:rPr>
          <w:rFonts w:ascii="Times New Roman" w:hAnsi="Times New Roman" w:cs="Times New Roman"/>
          <w:b/>
          <w:color w:val="4A4642"/>
          <w:sz w:val="24"/>
          <w:szCs w:val="24"/>
          <w:shd w:val="clear" w:color="auto" w:fill="FFFFFF"/>
        </w:rPr>
        <w:t xml:space="preserve">trade and development; natural resource and environmental economics and </w:t>
      </w:r>
    </w:p>
    <w:p w14:paraId="1A47741B" w14:textId="396EE1A4" w:rsidR="0090728D" w:rsidRPr="005374B0" w:rsidRDefault="005374B0" w:rsidP="00D434FD">
      <w:pPr>
        <w:contextualSpacing/>
        <w:mirrorIndents/>
        <w:rPr>
          <w:rFonts w:ascii="Times New Roman" w:hAnsi="Times New Roman" w:cs="Times New Roman"/>
          <w:b/>
          <w:color w:val="4A46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A4642"/>
          <w:sz w:val="24"/>
          <w:szCs w:val="24"/>
          <w:shd w:val="clear" w:color="auto" w:fill="FFFFFF"/>
        </w:rPr>
        <w:t xml:space="preserve">             </w:t>
      </w:r>
      <w:r w:rsidR="00E22CD7" w:rsidRPr="00D434FD">
        <w:rPr>
          <w:rFonts w:ascii="Times New Roman" w:hAnsi="Times New Roman" w:cs="Times New Roman"/>
          <w:b/>
          <w:color w:val="4A4642"/>
          <w:sz w:val="24"/>
          <w:szCs w:val="24"/>
          <w:shd w:val="clear" w:color="auto" w:fill="FFFFFF"/>
        </w:rPr>
        <w:t>economic policy</w:t>
      </w:r>
      <w:r w:rsidR="00E22CD7" w:rsidRPr="00EE1658">
        <w:rPr>
          <w:rFonts w:ascii="Times New Roman" w:hAnsi="Times New Roman" w:cs="Times New Roman"/>
          <w:color w:val="4A4642"/>
          <w:sz w:val="24"/>
          <w:szCs w:val="24"/>
          <w:shd w:val="clear" w:color="auto" w:fill="FFFFFF"/>
        </w:rPr>
        <w:t>. </w:t>
      </w:r>
    </w:p>
    <w:p w14:paraId="423731D9" w14:textId="77777777" w:rsidR="00D47888" w:rsidRPr="00EE1658" w:rsidRDefault="00D47888" w:rsidP="00D434FD">
      <w:pPr>
        <w:mirrorIndents/>
        <w:rPr>
          <w:rFonts w:ascii="Times New Roman" w:hAnsi="Times New Roman" w:cs="Times New Roman"/>
          <w:color w:val="333333"/>
          <w:sz w:val="24"/>
          <w:szCs w:val="24"/>
        </w:rPr>
      </w:pPr>
    </w:p>
    <w:p w14:paraId="59E10230" w14:textId="0339D95A" w:rsidR="00EE1658" w:rsidRDefault="00D47888" w:rsidP="00EE1658">
      <w:pPr>
        <w:pStyle w:val="Heading4"/>
        <w:spacing w:before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EE1658">
        <w:rPr>
          <w:rFonts w:ascii="Times New Roman" w:hAnsi="Times New Roman" w:cs="Times New Roman"/>
          <w:b/>
          <w:bCs/>
          <w:color w:val="333333"/>
          <w:sz w:val="24"/>
          <w:szCs w:val="24"/>
        </w:rPr>
        <w:t>Our master</w:t>
      </w:r>
      <w:r w:rsidR="005374B0">
        <w:rPr>
          <w:rFonts w:ascii="Times New Roman" w:hAnsi="Times New Roman" w:cs="Times New Roman"/>
          <w:b/>
          <w:bCs/>
          <w:color w:val="333333"/>
          <w:sz w:val="24"/>
          <w:szCs w:val="24"/>
        </w:rPr>
        <w:t>’s</w:t>
      </w:r>
      <w:r w:rsidRPr="00EE165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programs are suitable for students with any of the following goals:</w:t>
      </w:r>
    </w:p>
    <w:p w14:paraId="2E4EA272" w14:textId="77777777" w:rsidR="007D5C96" w:rsidRDefault="00D47888" w:rsidP="00EE1658">
      <w:pPr>
        <w:pStyle w:val="Heading4"/>
        <w:numPr>
          <w:ilvl w:val="0"/>
          <w:numId w:val="7"/>
        </w:numPr>
        <w:spacing w:before="0"/>
        <w:ind w:left="0" w:firstLine="0"/>
        <w:rPr>
          <w:rFonts w:ascii="Times New Roman" w:hAnsi="Times New Roman" w:cs="Times New Roman"/>
          <w:i w:val="0"/>
          <w:color w:val="333333"/>
          <w:sz w:val="24"/>
          <w:szCs w:val="24"/>
        </w:rPr>
      </w:pPr>
      <w:r w:rsidRPr="00EE1658">
        <w:rPr>
          <w:rStyle w:val="Strong"/>
          <w:rFonts w:ascii="Times New Roman" w:hAnsi="Times New Roman" w:cs="Times New Roman"/>
          <w:i w:val="0"/>
          <w:color w:val="333333"/>
          <w:sz w:val="24"/>
          <w:szCs w:val="24"/>
        </w:rPr>
        <w:t>Qualifying for jobs in the private or government sector</w:t>
      </w:r>
      <w:r w:rsidRPr="00EE1658">
        <w:rPr>
          <w:rStyle w:val="apple-converted-space"/>
          <w:rFonts w:ascii="Times New Roman" w:hAnsi="Times New Roman" w:cs="Times New Roman"/>
          <w:i w:val="0"/>
          <w:color w:val="333333"/>
          <w:sz w:val="24"/>
          <w:szCs w:val="24"/>
        </w:rPr>
        <w:t> </w:t>
      </w:r>
      <w:r w:rsidRPr="00EE1658">
        <w:rPr>
          <w:rFonts w:ascii="Times New Roman" w:hAnsi="Times New Roman" w:cs="Times New Roman"/>
          <w:i w:val="0"/>
          <w:color w:val="333333"/>
          <w:sz w:val="24"/>
          <w:szCs w:val="24"/>
        </w:rPr>
        <w:t xml:space="preserve">that require greater expertise in </w:t>
      </w:r>
    </w:p>
    <w:p w14:paraId="57777340" w14:textId="4C40DF0A" w:rsidR="007D5C96" w:rsidRPr="00FA41A8" w:rsidRDefault="007D5C96" w:rsidP="00FA41A8">
      <w:pPr>
        <w:pStyle w:val="Heading4"/>
        <w:spacing w:before="0"/>
        <w:rPr>
          <w:rFonts w:ascii="Times New Roman" w:hAnsi="Times New Roman" w:cs="Times New Roman"/>
          <w:i w:val="0"/>
          <w:color w:val="333333"/>
          <w:sz w:val="24"/>
          <w:szCs w:val="24"/>
        </w:rPr>
      </w:pPr>
      <w:r>
        <w:rPr>
          <w:rStyle w:val="Strong"/>
          <w:rFonts w:ascii="Times New Roman" w:hAnsi="Times New Roman" w:cs="Times New Roman"/>
          <w:i w:val="0"/>
          <w:color w:val="333333"/>
          <w:sz w:val="24"/>
          <w:szCs w:val="24"/>
        </w:rPr>
        <w:t xml:space="preserve">            </w:t>
      </w:r>
      <w:r w:rsidR="00D47888" w:rsidRPr="00EE1658">
        <w:rPr>
          <w:rFonts w:ascii="Times New Roman" w:hAnsi="Times New Roman" w:cs="Times New Roman"/>
          <w:i w:val="0"/>
          <w:color w:val="333333"/>
          <w:sz w:val="24"/>
          <w:szCs w:val="24"/>
        </w:rPr>
        <w:t>economic, analytical, and statistical tools than provided by an undergraduate degree;</w:t>
      </w:r>
    </w:p>
    <w:p w14:paraId="1C8D4A13" w14:textId="77777777" w:rsidR="007D5C96" w:rsidRPr="007D5C96" w:rsidRDefault="00D47888" w:rsidP="00EE1658">
      <w:pPr>
        <w:pStyle w:val="Heading4"/>
        <w:numPr>
          <w:ilvl w:val="0"/>
          <w:numId w:val="7"/>
        </w:numPr>
        <w:spacing w:before="0"/>
        <w:ind w:left="0" w:firstLine="0"/>
        <w:rPr>
          <w:rStyle w:val="Strong"/>
          <w:rFonts w:ascii="Times New Roman" w:hAnsi="Times New Roman" w:cs="Times New Roman"/>
          <w:b w:val="0"/>
          <w:bCs w:val="0"/>
          <w:i w:val="0"/>
          <w:color w:val="333333"/>
          <w:sz w:val="24"/>
          <w:szCs w:val="24"/>
        </w:rPr>
      </w:pPr>
      <w:r w:rsidRPr="00EE1658">
        <w:rPr>
          <w:rFonts w:ascii="Times New Roman" w:hAnsi="Times New Roman" w:cs="Times New Roman"/>
          <w:i w:val="0"/>
          <w:color w:val="333333"/>
          <w:sz w:val="24"/>
          <w:szCs w:val="24"/>
        </w:rPr>
        <w:t>Obtaining the background in economics and mathematics required to</w:t>
      </w:r>
      <w:r w:rsidRPr="00EE1658">
        <w:rPr>
          <w:rStyle w:val="apple-converted-space"/>
          <w:rFonts w:ascii="Times New Roman" w:hAnsi="Times New Roman" w:cs="Times New Roman"/>
          <w:i w:val="0"/>
          <w:color w:val="333333"/>
          <w:sz w:val="24"/>
          <w:szCs w:val="24"/>
        </w:rPr>
        <w:t> </w:t>
      </w:r>
      <w:r w:rsidRPr="00EE1658">
        <w:rPr>
          <w:rStyle w:val="Strong"/>
          <w:rFonts w:ascii="Times New Roman" w:hAnsi="Times New Roman" w:cs="Times New Roman"/>
          <w:i w:val="0"/>
          <w:color w:val="333333"/>
          <w:sz w:val="24"/>
          <w:szCs w:val="24"/>
        </w:rPr>
        <w:t xml:space="preserve">gain admission to a </w:t>
      </w:r>
    </w:p>
    <w:p w14:paraId="1F417CCA" w14:textId="7B1769C0" w:rsidR="007D5C96" w:rsidRPr="00FA41A8" w:rsidRDefault="007D5C96" w:rsidP="00FA41A8">
      <w:pPr>
        <w:pStyle w:val="Heading4"/>
        <w:spacing w:before="0"/>
        <w:rPr>
          <w:rFonts w:ascii="Times New Roman" w:hAnsi="Times New Roman" w:cs="Times New Roman"/>
          <w:i w:val="0"/>
          <w:color w:val="333333"/>
          <w:sz w:val="24"/>
          <w:szCs w:val="24"/>
        </w:rPr>
      </w:pPr>
      <w:r>
        <w:rPr>
          <w:rStyle w:val="Strong"/>
          <w:rFonts w:ascii="Times New Roman" w:hAnsi="Times New Roman" w:cs="Times New Roman"/>
          <w:i w:val="0"/>
          <w:color w:val="333333"/>
          <w:sz w:val="24"/>
          <w:szCs w:val="24"/>
        </w:rPr>
        <w:t xml:space="preserve">            </w:t>
      </w:r>
      <w:r w:rsidR="00D47888" w:rsidRPr="00EE1658">
        <w:rPr>
          <w:rStyle w:val="Strong"/>
          <w:rFonts w:ascii="Times New Roman" w:hAnsi="Times New Roman" w:cs="Times New Roman"/>
          <w:i w:val="0"/>
          <w:color w:val="333333"/>
          <w:sz w:val="24"/>
          <w:szCs w:val="24"/>
        </w:rPr>
        <w:t>high-quality economics PhD program</w:t>
      </w:r>
      <w:r w:rsidR="00D47888" w:rsidRPr="00EE1658">
        <w:rPr>
          <w:rFonts w:ascii="Times New Roman" w:hAnsi="Times New Roman" w:cs="Times New Roman"/>
          <w:i w:val="0"/>
          <w:color w:val="333333"/>
          <w:sz w:val="24"/>
          <w:szCs w:val="24"/>
        </w:rPr>
        <w:t>;</w:t>
      </w:r>
    </w:p>
    <w:p w14:paraId="2E5D22E8" w14:textId="77777777" w:rsidR="007D5C96" w:rsidRDefault="00D47888" w:rsidP="00EE1658">
      <w:pPr>
        <w:pStyle w:val="Heading4"/>
        <w:numPr>
          <w:ilvl w:val="0"/>
          <w:numId w:val="7"/>
        </w:numPr>
        <w:spacing w:before="0"/>
        <w:ind w:left="0" w:firstLine="0"/>
        <w:rPr>
          <w:rFonts w:ascii="Times New Roman" w:hAnsi="Times New Roman" w:cs="Times New Roman"/>
          <w:i w:val="0"/>
          <w:color w:val="333333"/>
          <w:sz w:val="24"/>
          <w:szCs w:val="24"/>
        </w:rPr>
      </w:pPr>
      <w:r w:rsidRPr="00EE1658">
        <w:rPr>
          <w:rFonts w:ascii="Times New Roman" w:hAnsi="Times New Roman" w:cs="Times New Roman"/>
          <w:i w:val="0"/>
          <w:color w:val="333333"/>
          <w:sz w:val="24"/>
          <w:szCs w:val="24"/>
        </w:rPr>
        <w:t>Studying economics as a</w:t>
      </w:r>
      <w:r w:rsidRPr="00EE1658">
        <w:rPr>
          <w:rStyle w:val="apple-converted-space"/>
          <w:rFonts w:ascii="Times New Roman" w:hAnsi="Times New Roman" w:cs="Times New Roman"/>
          <w:i w:val="0"/>
          <w:color w:val="333333"/>
          <w:sz w:val="24"/>
          <w:szCs w:val="24"/>
        </w:rPr>
        <w:t> </w:t>
      </w:r>
      <w:r w:rsidRPr="00EE1658">
        <w:rPr>
          <w:rStyle w:val="Strong"/>
          <w:rFonts w:ascii="Times New Roman" w:hAnsi="Times New Roman" w:cs="Times New Roman"/>
          <w:i w:val="0"/>
          <w:color w:val="333333"/>
          <w:sz w:val="24"/>
          <w:szCs w:val="24"/>
        </w:rPr>
        <w:t>complementary field to another area of expertise</w:t>
      </w:r>
      <w:r w:rsidRPr="00EE1658">
        <w:rPr>
          <w:rStyle w:val="apple-converted-space"/>
          <w:rFonts w:ascii="Times New Roman" w:hAnsi="Times New Roman" w:cs="Times New Roman"/>
          <w:i w:val="0"/>
          <w:color w:val="333333"/>
          <w:sz w:val="24"/>
          <w:szCs w:val="24"/>
        </w:rPr>
        <w:t> </w:t>
      </w:r>
      <w:r w:rsidRPr="00EE1658">
        <w:rPr>
          <w:rFonts w:ascii="Times New Roman" w:hAnsi="Times New Roman" w:cs="Times New Roman"/>
          <w:i w:val="0"/>
          <w:color w:val="333333"/>
          <w:sz w:val="24"/>
          <w:szCs w:val="24"/>
        </w:rPr>
        <w:t xml:space="preserve">(law, </w:t>
      </w:r>
    </w:p>
    <w:p w14:paraId="044FAF66" w14:textId="11E3A7C4" w:rsidR="00D47888" w:rsidRPr="00EE1658" w:rsidRDefault="007D5C96" w:rsidP="007D5C96">
      <w:pPr>
        <w:pStyle w:val="Heading4"/>
        <w:spacing w:before="0"/>
        <w:rPr>
          <w:rFonts w:ascii="Times New Roman" w:hAnsi="Times New Roman" w:cs="Times New Roman"/>
          <w:i w:val="0"/>
          <w:color w:val="333333"/>
          <w:sz w:val="24"/>
          <w:szCs w:val="24"/>
        </w:rPr>
      </w:pPr>
      <w:r>
        <w:rPr>
          <w:rFonts w:ascii="Times New Roman" w:hAnsi="Times New Roman" w:cs="Times New Roman"/>
          <w:i w:val="0"/>
          <w:color w:val="333333"/>
          <w:sz w:val="24"/>
          <w:szCs w:val="24"/>
        </w:rPr>
        <w:t xml:space="preserve">            </w:t>
      </w:r>
      <w:r w:rsidR="00D47888" w:rsidRPr="00EE1658">
        <w:rPr>
          <w:rFonts w:ascii="Times New Roman" w:hAnsi="Times New Roman" w:cs="Times New Roman"/>
          <w:i w:val="0"/>
          <w:color w:val="333333"/>
          <w:sz w:val="24"/>
          <w:szCs w:val="24"/>
        </w:rPr>
        <w:t>political science, public health, statistics, energy, etc.).</w:t>
      </w:r>
    </w:p>
    <w:p w14:paraId="5A8017E4" w14:textId="77777777" w:rsidR="00D47888" w:rsidRPr="00EE1658" w:rsidRDefault="00D47888" w:rsidP="00EE1658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65A7D534" w14:textId="0A773480" w:rsidR="007D5C96" w:rsidRPr="00EE1658" w:rsidRDefault="00C927E9" w:rsidP="00EE1658">
      <w:pPr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EE1658">
        <w:rPr>
          <w:rFonts w:ascii="Times New Roman" w:hAnsi="Times New Roman" w:cs="Times New Roman"/>
          <w:b/>
          <w:i/>
          <w:color w:val="333333"/>
          <w:sz w:val="24"/>
          <w:szCs w:val="24"/>
        </w:rPr>
        <w:t>Admission requirements:</w:t>
      </w:r>
    </w:p>
    <w:p w14:paraId="62A9CED4" w14:textId="3B38A671" w:rsidR="00985963" w:rsidRDefault="00985963" w:rsidP="00EE1658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An undergraduate degree in Economics </w:t>
      </w:r>
      <w:r w:rsidRPr="00985963">
        <w:rPr>
          <w:rFonts w:ascii="Times New Roman" w:hAnsi="Times New Roman" w:cs="Times New Roman"/>
          <w:b/>
          <w:color w:val="333333"/>
          <w:sz w:val="24"/>
          <w:szCs w:val="24"/>
        </w:rPr>
        <w:t>is not required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14:paraId="56B9DB11" w14:textId="72F36C93" w:rsidR="00C927E9" w:rsidRPr="00EE1658" w:rsidRDefault="00C927E9" w:rsidP="00EE1658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EE1658">
        <w:rPr>
          <w:rFonts w:ascii="Times New Roman" w:hAnsi="Times New Roman" w:cs="Times New Roman"/>
          <w:color w:val="333333"/>
          <w:sz w:val="24"/>
          <w:szCs w:val="24"/>
        </w:rPr>
        <w:t xml:space="preserve">An undergraduate GPA of 3.0 or above. </w:t>
      </w:r>
    </w:p>
    <w:p w14:paraId="7F993DE8" w14:textId="05E6E47A" w:rsidR="00C927E9" w:rsidRDefault="00D81A12" w:rsidP="00F02654">
      <w:pPr>
        <w:pStyle w:val="ListParagraph"/>
        <w:numPr>
          <w:ilvl w:val="0"/>
          <w:numId w:val="3"/>
        </w:numPr>
        <w:ind w:left="720" w:hanging="720"/>
        <w:rPr>
          <w:rFonts w:ascii="Times New Roman" w:hAnsi="Times New Roman" w:cs="Times New Roman"/>
          <w:color w:val="333333"/>
          <w:sz w:val="24"/>
          <w:szCs w:val="24"/>
        </w:rPr>
      </w:pPr>
      <w:r w:rsidRPr="00F02654">
        <w:rPr>
          <w:rFonts w:ascii="Times New Roman" w:hAnsi="Times New Roman" w:cs="Times New Roman"/>
          <w:color w:val="333333"/>
          <w:sz w:val="24"/>
          <w:szCs w:val="24"/>
        </w:rPr>
        <w:t xml:space="preserve">Prerequisite courses: </w:t>
      </w:r>
      <w:r w:rsidR="00F02654" w:rsidRPr="00F02654">
        <w:rPr>
          <w:rFonts w:ascii="Times New Roman" w:hAnsi="Times New Roman" w:cs="Times New Roman"/>
          <w:color w:val="333333"/>
          <w:sz w:val="24"/>
          <w:szCs w:val="24"/>
        </w:rPr>
        <w:t>Calculus I</w:t>
      </w:r>
      <w:r w:rsidR="00F02654" w:rsidRPr="00F02654">
        <w:rPr>
          <w:rFonts w:ascii="Times New Roman" w:eastAsia="宋体" w:hAnsi="Times New Roman" w:cs="Times New Roman"/>
          <w:color w:val="333333"/>
          <w:sz w:val="24"/>
          <w:szCs w:val="24"/>
          <w:lang w:eastAsia="zh-CN"/>
        </w:rPr>
        <w:t xml:space="preserve"> and II </w:t>
      </w:r>
      <w:r w:rsidR="00F02654" w:rsidRPr="00F02654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="00F02654" w:rsidRPr="00F02654">
        <w:rPr>
          <w:rFonts w:ascii="Times New Roman" w:eastAsia="宋体" w:hAnsi="Times New Roman" w:cs="Times New Roman"/>
          <w:sz w:val="24"/>
          <w:szCs w:val="24"/>
          <w:lang w:eastAsia="zh-CN"/>
        </w:rPr>
        <w:t>高数</w:t>
      </w:r>
      <w:r w:rsidR="00F02654" w:rsidRPr="00F02654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7B1C69" w:rsidRPr="00F02654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F02654" w:rsidRPr="00F026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54C59" w:rsidRPr="00F02654">
        <w:rPr>
          <w:rFonts w:ascii="Times New Roman" w:hAnsi="Times New Roman" w:cs="Times New Roman"/>
          <w:color w:val="333333"/>
          <w:sz w:val="24"/>
          <w:szCs w:val="24"/>
        </w:rPr>
        <w:t xml:space="preserve">a course in </w:t>
      </w:r>
      <w:r w:rsidR="007B1C69" w:rsidRPr="00F02654">
        <w:rPr>
          <w:rFonts w:ascii="Times New Roman" w:hAnsi="Times New Roman" w:cs="Times New Roman"/>
          <w:color w:val="333333"/>
          <w:sz w:val="24"/>
          <w:szCs w:val="24"/>
        </w:rPr>
        <w:t>Statistics (</w:t>
      </w:r>
      <w:r w:rsidR="00F02654" w:rsidRPr="00F02654">
        <w:rPr>
          <w:rFonts w:ascii="宋体" w:eastAsia="宋体" w:hAnsi="宋体" w:cs="Times New Roman"/>
          <w:color w:val="333333"/>
          <w:sz w:val="24"/>
          <w:szCs w:val="24"/>
        </w:rPr>
        <w:t>概率</w:t>
      </w:r>
      <w:r w:rsidR="00F02654" w:rsidRPr="00F02654">
        <w:rPr>
          <w:rFonts w:ascii="宋体" w:eastAsia="宋体" w:hAnsi="宋体" w:cs="微软雅黑" w:hint="eastAsia"/>
          <w:color w:val="333333"/>
          <w:sz w:val="24"/>
          <w:szCs w:val="24"/>
        </w:rPr>
        <w:t>统计</w:t>
      </w:r>
      <w:r w:rsidR="00F02654" w:rsidRPr="00F02654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F02654">
        <w:rPr>
          <w:rFonts w:ascii="Times New Roman" w:hAnsi="Times New Roman" w:cs="Times New Roman"/>
          <w:color w:val="333333"/>
          <w:sz w:val="24"/>
          <w:szCs w:val="24"/>
        </w:rPr>
        <w:t>，</w:t>
      </w:r>
      <w:r w:rsidR="00514A86" w:rsidRPr="00F02654">
        <w:rPr>
          <w:rFonts w:ascii="Times New Roman" w:hAnsi="Times New Roman" w:cs="Times New Roman"/>
          <w:color w:val="333333"/>
          <w:sz w:val="24"/>
          <w:szCs w:val="24"/>
        </w:rPr>
        <w:t>I</w:t>
      </w:r>
      <w:r w:rsidR="007B1C69" w:rsidRPr="00F02654">
        <w:rPr>
          <w:rFonts w:ascii="Times New Roman" w:hAnsi="Times New Roman" w:cs="Times New Roman"/>
          <w:color w:val="333333"/>
          <w:sz w:val="24"/>
          <w:szCs w:val="24"/>
        </w:rPr>
        <w:t xml:space="preserve">ntermediate </w:t>
      </w:r>
      <w:r w:rsidR="00514A86" w:rsidRPr="00F02654">
        <w:rPr>
          <w:rFonts w:ascii="Times New Roman" w:hAnsi="Times New Roman" w:cs="Times New Roman"/>
          <w:color w:val="333333"/>
          <w:sz w:val="24"/>
          <w:szCs w:val="24"/>
        </w:rPr>
        <w:t>M</w:t>
      </w:r>
      <w:r w:rsidR="007B1C69" w:rsidRPr="00F02654">
        <w:rPr>
          <w:rFonts w:ascii="Times New Roman" w:hAnsi="Times New Roman" w:cs="Times New Roman"/>
          <w:color w:val="333333"/>
          <w:sz w:val="24"/>
          <w:szCs w:val="24"/>
        </w:rPr>
        <w:t>icroeconomics (</w:t>
      </w:r>
      <w:r w:rsidR="00F02654" w:rsidRPr="00F02654">
        <w:rPr>
          <w:rFonts w:ascii="宋体" w:eastAsia="宋体" w:hAnsi="宋体" w:cs="Times New Roman"/>
          <w:color w:val="333333"/>
          <w:sz w:val="24"/>
          <w:szCs w:val="24"/>
        </w:rPr>
        <w:t>中</w:t>
      </w:r>
      <w:r w:rsidR="00F02654" w:rsidRPr="00F02654">
        <w:rPr>
          <w:rFonts w:ascii="宋体" w:eastAsia="宋体" w:hAnsi="宋体" w:cs="微软雅黑" w:hint="eastAsia"/>
          <w:color w:val="333333"/>
          <w:sz w:val="24"/>
          <w:szCs w:val="24"/>
        </w:rPr>
        <w:t>级</w:t>
      </w:r>
      <w:r w:rsidR="00F02654" w:rsidRPr="00F02654">
        <w:rPr>
          <w:rFonts w:ascii="宋体" w:eastAsia="宋体" w:hAnsi="宋体" w:cs="MS Mincho" w:hint="eastAsia"/>
          <w:color w:val="333333"/>
          <w:sz w:val="24"/>
          <w:szCs w:val="24"/>
        </w:rPr>
        <w:t>微</w:t>
      </w:r>
      <w:r w:rsidR="00F02654" w:rsidRPr="00F02654">
        <w:rPr>
          <w:rFonts w:ascii="宋体" w:eastAsia="宋体" w:hAnsi="宋体" w:cs="微软雅黑" w:hint="eastAsia"/>
          <w:color w:val="333333"/>
          <w:sz w:val="24"/>
          <w:szCs w:val="24"/>
        </w:rPr>
        <w:t>观</w:t>
      </w:r>
      <w:r w:rsidR="00F02654" w:rsidRPr="00F02654">
        <w:rPr>
          <w:rFonts w:ascii="宋体" w:eastAsia="宋体" w:hAnsi="宋体" w:cs="Times New Roman"/>
          <w:color w:val="333333"/>
          <w:sz w:val="24"/>
          <w:szCs w:val="24"/>
        </w:rPr>
        <w:t>经济学</w:t>
      </w:r>
      <w:r w:rsidR="007B1C69" w:rsidRPr="00F02654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514A86" w:rsidRPr="00F02654">
        <w:rPr>
          <w:rFonts w:ascii="Times New Roman" w:hAnsi="Times New Roman" w:cs="Times New Roman"/>
          <w:color w:val="333333"/>
          <w:sz w:val="24"/>
          <w:szCs w:val="24"/>
        </w:rPr>
        <w:t>, Intermediate M</w:t>
      </w:r>
      <w:r w:rsidR="007B1C69" w:rsidRPr="00F02654">
        <w:rPr>
          <w:rFonts w:ascii="Times New Roman" w:hAnsi="Times New Roman" w:cs="Times New Roman"/>
          <w:color w:val="333333"/>
          <w:sz w:val="24"/>
          <w:szCs w:val="24"/>
        </w:rPr>
        <w:t>acroeconomics (</w:t>
      </w:r>
      <w:r w:rsidR="00F02654" w:rsidRPr="00F02654">
        <w:rPr>
          <w:rFonts w:ascii="宋体" w:eastAsia="宋体" w:hAnsi="宋体" w:cs="Times New Roman"/>
          <w:color w:val="333333"/>
          <w:sz w:val="24"/>
          <w:szCs w:val="24"/>
        </w:rPr>
        <w:t>中</w:t>
      </w:r>
      <w:r w:rsidR="00F02654" w:rsidRPr="00F02654">
        <w:rPr>
          <w:rFonts w:ascii="宋体" w:eastAsia="宋体" w:hAnsi="宋体" w:cs="微软雅黑" w:hint="eastAsia"/>
          <w:color w:val="333333"/>
          <w:sz w:val="24"/>
          <w:szCs w:val="24"/>
        </w:rPr>
        <w:t>级</w:t>
      </w:r>
      <w:r w:rsidR="00F02654" w:rsidRPr="00F02654">
        <w:rPr>
          <w:rFonts w:ascii="宋体" w:eastAsia="宋体" w:hAnsi="宋体" w:cs="Times New Roman"/>
          <w:color w:val="333333"/>
          <w:sz w:val="24"/>
          <w:szCs w:val="24"/>
        </w:rPr>
        <w:t>宏</w:t>
      </w:r>
      <w:r w:rsidR="00F02654" w:rsidRPr="00F02654">
        <w:rPr>
          <w:rFonts w:ascii="宋体" w:eastAsia="宋体" w:hAnsi="宋体" w:cs="微软雅黑" w:hint="eastAsia"/>
          <w:color w:val="333333"/>
          <w:sz w:val="24"/>
          <w:szCs w:val="24"/>
        </w:rPr>
        <w:t>观</w:t>
      </w:r>
      <w:r w:rsidR="00F02654" w:rsidRPr="00F02654">
        <w:rPr>
          <w:rFonts w:ascii="宋体" w:eastAsia="宋体" w:hAnsi="宋体" w:cs="Times New Roman"/>
          <w:color w:val="333333"/>
          <w:sz w:val="24"/>
          <w:szCs w:val="24"/>
        </w:rPr>
        <w:t>经济学</w:t>
      </w:r>
      <w:r w:rsidR="007B1C69" w:rsidRPr="00F02654">
        <w:rPr>
          <w:rFonts w:ascii="Times New Roman" w:hAnsi="Times New Roman" w:cs="Times New Roman"/>
          <w:color w:val="333333"/>
          <w:sz w:val="24"/>
          <w:szCs w:val="24"/>
        </w:rPr>
        <w:t xml:space="preserve">). </w:t>
      </w:r>
      <w:bookmarkStart w:id="0" w:name="_GoBack"/>
      <w:bookmarkEnd w:id="0"/>
    </w:p>
    <w:p w14:paraId="57830221" w14:textId="521F09C0" w:rsidR="00F02654" w:rsidRPr="00F02654" w:rsidRDefault="00960708" w:rsidP="00F02654">
      <w:pPr>
        <w:pStyle w:val="ListParagraph"/>
        <w:numPr>
          <w:ilvl w:val="0"/>
          <w:numId w:val="3"/>
        </w:numPr>
        <w:ind w:left="720" w:hanging="7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English proficiency: TOEFL: at least 18 on each section and 80 in total; IELTS: at least 6.5 on each section. </w:t>
      </w:r>
    </w:p>
    <w:p w14:paraId="3354DF2E" w14:textId="77777777" w:rsidR="00044F4A" w:rsidRPr="00EE1658" w:rsidRDefault="00044F4A" w:rsidP="00EE1658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548F9984" w14:textId="63AE7EF8" w:rsidR="006A61A0" w:rsidRPr="00FA41A8" w:rsidRDefault="00FA41A8" w:rsidP="00EE16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41A8">
        <w:rPr>
          <w:rFonts w:ascii="Times New Roman" w:hAnsi="Times New Roman" w:cs="Times New Roman"/>
          <w:b/>
          <w:i/>
          <w:sz w:val="24"/>
          <w:szCs w:val="24"/>
        </w:rPr>
        <w:t>More i</w:t>
      </w:r>
      <w:r w:rsidR="006A61A0" w:rsidRPr="00FA41A8">
        <w:rPr>
          <w:rFonts w:ascii="Times New Roman" w:hAnsi="Times New Roman" w:cs="Times New Roman"/>
          <w:b/>
          <w:i/>
          <w:sz w:val="24"/>
          <w:szCs w:val="24"/>
        </w:rPr>
        <w:t>nformation available at</w:t>
      </w:r>
      <w:r w:rsidRPr="00FA41A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A61A0" w:rsidRPr="00FA4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1537AA8" w14:textId="69206E25" w:rsidR="006A61A0" w:rsidRDefault="004122F7" w:rsidP="00EE165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135F00" w:rsidRPr="0021545A">
          <w:rPr>
            <w:rStyle w:val="Hyperlink"/>
            <w:rFonts w:ascii="Times New Roman" w:hAnsi="Times New Roman" w:cs="Times New Roman"/>
            <w:sz w:val="24"/>
            <w:szCs w:val="24"/>
          </w:rPr>
          <w:t>https://poole.ncsu.edu/gradecon/academics/master-degree-programs/</w:t>
        </w:r>
      </w:hyperlink>
      <w:r w:rsidR="00FA41A8">
        <w:rPr>
          <w:rFonts w:ascii="Times New Roman" w:hAnsi="Times New Roman" w:cs="Times New Roman"/>
          <w:sz w:val="24"/>
          <w:szCs w:val="24"/>
        </w:rPr>
        <w:t>.</w:t>
      </w:r>
    </w:p>
    <w:p w14:paraId="4E08E375" w14:textId="77777777" w:rsidR="00135F00" w:rsidRDefault="00135F00" w:rsidP="00EE1658">
      <w:pPr>
        <w:rPr>
          <w:rFonts w:ascii="Times New Roman" w:hAnsi="Times New Roman" w:cs="Times New Roman"/>
          <w:sz w:val="24"/>
          <w:szCs w:val="24"/>
        </w:rPr>
      </w:pPr>
    </w:p>
    <w:p w14:paraId="1C2E688C" w14:textId="7105970D" w:rsidR="00135F00" w:rsidRPr="002E57D5" w:rsidRDefault="00135F00" w:rsidP="00EE16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57D5">
        <w:rPr>
          <w:rFonts w:ascii="Times New Roman" w:hAnsi="Times New Roman" w:cs="Times New Roman"/>
          <w:b/>
          <w:i/>
          <w:sz w:val="24"/>
          <w:szCs w:val="24"/>
        </w:rPr>
        <w:t>Contact us:</w:t>
      </w:r>
    </w:p>
    <w:p w14:paraId="60F6790B" w14:textId="6A8E9760" w:rsidR="00135F00" w:rsidRDefault="00135F00" w:rsidP="00EE1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Office: Nelson 4136</w:t>
      </w:r>
    </w:p>
    <w:p w14:paraId="3B6D73F0" w14:textId="2B1BB4DE" w:rsidR="00135F00" w:rsidRDefault="00135F00" w:rsidP="00EE1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919-515-4616</w:t>
      </w:r>
    </w:p>
    <w:p w14:paraId="5FA34571" w14:textId="5A74D371" w:rsidR="00C973BE" w:rsidRPr="00804425" w:rsidRDefault="00135F00" w:rsidP="00804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="002E57D5" w:rsidRPr="0021545A">
          <w:rPr>
            <w:rStyle w:val="Hyperlink"/>
            <w:rFonts w:ascii="Times New Roman" w:hAnsi="Times New Roman" w:cs="Times New Roman"/>
            <w:sz w:val="24"/>
            <w:szCs w:val="24"/>
          </w:rPr>
          <w:t>xzheng@ncsu.edu</w:t>
        </w:r>
      </w:hyperlink>
      <w:r w:rsidR="002E57D5">
        <w:rPr>
          <w:rFonts w:ascii="Times New Roman" w:hAnsi="Times New Roman" w:cs="Times New Roman"/>
          <w:sz w:val="24"/>
          <w:szCs w:val="24"/>
        </w:rPr>
        <w:t xml:space="preserve"> (Xiaoyong Zheng, program director) or </w:t>
      </w:r>
      <w:hyperlink r:id="rId11" w:history="1">
        <w:r w:rsidR="002E57D5" w:rsidRPr="0021545A">
          <w:rPr>
            <w:rStyle w:val="Hyperlink"/>
            <w:rFonts w:ascii="Times New Roman" w:hAnsi="Times New Roman" w:cs="Times New Roman"/>
            <w:sz w:val="24"/>
            <w:szCs w:val="24"/>
          </w:rPr>
          <w:t>barnett@ncsu.edu</w:t>
        </w:r>
      </w:hyperlink>
      <w:r w:rsidR="002E57D5">
        <w:rPr>
          <w:rFonts w:ascii="Times New Roman" w:hAnsi="Times New Roman" w:cs="Times New Roman"/>
          <w:sz w:val="24"/>
          <w:szCs w:val="24"/>
        </w:rPr>
        <w:t xml:space="preserve"> (Robin Carpenter, program coordi</w:t>
      </w:r>
      <w:r w:rsidR="00804425">
        <w:rPr>
          <w:rFonts w:ascii="Times New Roman" w:hAnsi="Times New Roman" w:cs="Times New Roman"/>
          <w:sz w:val="24"/>
          <w:szCs w:val="24"/>
        </w:rPr>
        <w:t xml:space="preserve">nator). </w:t>
      </w:r>
    </w:p>
    <w:sectPr w:rsidR="00C973BE" w:rsidRPr="00804425" w:rsidSect="00F12940">
      <w:pgSz w:w="12240" w:h="15840"/>
      <w:pgMar w:top="900" w:right="990" w:bottom="13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EA0FE" w14:textId="77777777" w:rsidR="004122F7" w:rsidRDefault="004122F7" w:rsidP="00B51431">
      <w:r>
        <w:separator/>
      </w:r>
    </w:p>
  </w:endnote>
  <w:endnote w:type="continuationSeparator" w:id="0">
    <w:p w14:paraId="4DC8B469" w14:textId="77777777" w:rsidR="004122F7" w:rsidRDefault="004122F7" w:rsidP="00B5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F5F5F" w14:textId="77777777" w:rsidR="004122F7" w:rsidRDefault="004122F7" w:rsidP="00B51431">
      <w:r>
        <w:separator/>
      </w:r>
    </w:p>
  </w:footnote>
  <w:footnote w:type="continuationSeparator" w:id="0">
    <w:p w14:paraId="28AF7DC0" w14:textId="77777777" w:rsidR="004122F7" w:rsidRDefault="004122F7" w:rsidP="00B5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25FE"/>
    <w:multiLevelType w:val="hybridMultilevel"/>
    <w:tmpl w:val="811CB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434C"/>
    <w:multiLevelType w:val="hybridMultilevel"/>
    <w:tmpl w:val="D828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7BC2"/>
    <w:multiLevelType w:val="hybridMultilevel"/>
    <w:tmpl w:val="1B92F91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33156B56"/>
    <w:multiLevelType w:val="hybridMultilevel"/>
    <w:tmpl w:val="182CD296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4BA52B56"/>
    <w:multiLevelType w:val="multilevel"/>
    <w:tmpl w:val="8E90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3E06AD"/>
    <w:multiLevelType w:val="hybridMultilevel"/>
    <w:tmpl w:val="B526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C2A2E"/>
    <w:multiLevelType w:val="multilevel"/>
    <w:tmpl w:val="CB9E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90"/>
    <w:rsid w:val="00035DD7"/>
    <w:rsid w:val="00044F4A"/>
    <w:rsid w:val="00073A4A"/>
    <w:rsid w:val="00135F00"/>
    <w:rsid w:val="00223902"/>
    <w:rsid w:val="0023733C"/>
    <w:rsid w:val="00296D0B"/>
    <w:rsid w:val="002E57D5"/>
    <w:rsid w:val="003D4C8E"/>
    <w:rsid w:val="004122F7"/>
    <w:rsid w:val="00454C59"/>
    <w:rsid w:val="00464828"/>
    <w:rsid w:val="004A47B3"/>
    <w:rsid w:val="004A4E15"/>
    <w:rsid w:val="004B7FB5"/>
    <w:rsid w:val="004C7B63"/>
    <w:rsid w:val="00514A86"/>
    <w:rsid w:val="005374B0"/>
    <w:rsid w:val="00596D6F"/>
    <w:rsid w:val="005B66B8"/>
    <w:rsid w:val="00677DED"/>
    <w:rsid w:val="006A61A0"/>
    <w:rsid w:val="007451E2"/>
    <w:rsid w:val="00755500"/>
    <w:rsid w:val="007701C4"/>
    <w:rsid w:val="007733A4"/>
    <w:rsid w:val="007B1C69"/>
    <w:rsid w:val="007C09E3"/>
    <w:rsid w:val="007D2EBC"/>
    <w:rsid w:val="007D5C96"/>
    <w:rsid w:val="00804425"/>
    <w:rsid w:val="00824C4B"/>
    <w:rsid w:val="00877B79"/>
    <w:rsid w:val="008E27F4"/>
    <w:rsid w:val="0090728D"/>
    <w:rsid w:val="00960708"/>
    <w:rsid w:val="00985963"/>
    <w:rsid w:val="00A02F08"/>
    <w:rsid w:val="00A306FD"/>
    <w:rsid w:val="00A335B4"/>
    <w:rsid w:val="00A35603"/>
    <w:rsid w:val="00AC7258"/>
    <w:rsid w:val="00AD3475"/>
    <w:rsid w:val="00B01290"/>
    <w:rsid w:val="00B12FB2"/>
    <w:rsid w:val="00B51431"/>
    <w:rsid w:val="00C03A30"/>
    <w:rsid w:val="00C927E9"/>
    <w:rsid w:val="00C973BE"/>
    <w:rsid w:val="00D17764"/>
    <w:rsid w:val="00D17B50"/>
    <w:rsid w:val="00D434FD"/>
    <w:rsid w:val="00D47888"/>
    <w:rsid w:val="00D81A12"/>
    <w:rsid w:val="00D85889"/>
    <w:rsid w:val="00DC73D5"/>
    <w:rsid w:val="00E22CD7"/>
    <w:rsid w:val="00E2415B"/>
    <w:rsid w:val="00E73A7D"/>
    <w:rsid w:val="00EC05E7"/>
    <w:rsid w:val="00EE1658"/>
    <w:rsid w:val="00EF01DE"/>
    <w:rsid w:val="00F02654"/>
    <w:rsid w:val="00F12940"/>
    <w:rsid w:val="00F62139"/>
    <w:rsid w:val="00F71046"/>
    <w:rsid w:val="00F804A4"/>
    <w:rsid w:val="00F80760"/>
    <w:rsid w:val="00FA41A8"/>
    <w:rsid w:val="00FB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8C207"/>
  <w14:defaultImageDpi w14:val="300"/>
  <w15:docId w15:val="{12E95AB5-7281-47B3-A4F5-7A54DD84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431"/>
    <w:rPr>
      <w:rFonts w:ascii="Arial" w:hAnsi="Arial" w:cs="Arial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431"/>
    <w:pPr>
      <w:outlineLvl w:val="0"/>
    </w:pPr>
    <w:rPr>
      <w:b/>
      <w:color w:val="CC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431"/>
    <w:pPr>
      <w:outlineLvl w:val="1"/>
    </w:pPr>
    <w:rPr>
      <w:b/>
      <w:color w:val="FFFFFF" w:themeColor="background1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2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2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9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12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290"/>
  </w:style>
  <w:style w:type="paragraph" w:styleId="Footer">
    <w:name w:val="footer"/>
    <w:basedOn w:val="Normal"/>
    <w:link w:val="FooterChar"/>
    <w:uiPriority w:val="99"/>
    <w:unhideWhenUsed/>
    <w:rsid w:val="00B012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290"/>
  </w:style>
  <w:style w:type="character" w:customStyle="1" w:styleId="Heading1Char">
    <w:name w:val="Heading 1 Char"/>
    <w:basedOn w:val="DefaultParagraphFont"/>
    <w:link w:val="Heading1"/>
    <w:uiPriority w:val="9"/>
    <w:rsid w:val="00B51431"/>
    <w:rPr>
      <w:rFonts w:ascii="Arial" w:hAnsi="Arial" w:cs="Arial"/>
      <w:b/>
      <w:color w:val="CC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1431"/>
    <w:rPr>
      <w:rFonts w:ascii="Arial" w:hAnsi="Arial" w:cs="Arial"/>
      <w:b/>
      <w:color w:val="FFFFFF" w:themeColor="background1"/>
      <w:sz w:val="48"/>
      <w:szCs w:val="48"/>
    </w:rPr>
  </w:style>
  <w:style w:type="table" w:styleId="TableGrid">
    <w:name w:val="Table Grid"/>
    <w:basedOn w:val="TableNormal"/>
    <w:uiPriority w:val="59"/>
    <w:rsid w:val="0090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0728D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90728D"/>
  </w:style>
  <w:style w:type="character" w:styleId="Hyperlink">
    <w:name w:val="Hyperlink"/>
    <w:basedOn w:val="DefaultParagraphFont"/>
    <w:uiPriority w:val="99"/>
    <w:unhideWhenUsed/>
    <w:rsid w:val="0090728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7888"/>
    <w:rPr>
      <w:b/>
      <w:bCs/>
    </w:rPr>
  </w:style>
  <w:style w:type="paragraph" w:styleId="ListParagraph">
    <w:name w:val="List Paragraph"/>
    <w:basedOn w:val="Normal"/>
    <w:uiPriority w:val="34"/>
    <w:qFormat/>
    <w:rsid w:val="00C9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nett@ncs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zheng@nc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ole.ncsu.edu/gradecon/academics/master-degree-progr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1EDBE6-CA4D-47B2-8CBA-737633ED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Faber</dc:creator>
  <cp:keywords/>
  <dc:description/>
  <cp:lastModifiedBy>Xiaoyong Zheng</cp:lastModifiedBy>
  <cp:revision>6</cp:revision>
  <cp:lastPrinted>2016-10-24T13:45:00Z</cp:lastPrinted>
  <dcterms:created xsi:type="dcterms:W3CDTF">2016-12-12T01:21:00Z</dcterms:created>
  <dcterms:modified xsi:type="dcterms:W3CDTF">2016-12-12T02:45:00Z</dcterms:modified>
</cp:coreProperties>
</file>