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研究生党支部组织生活案例信息表</w:t>
      </w:r>
    </w:p>
    <w:p>
      <w:pPr>
        <w:spacing w:line="420" w:lineRule="exact"/>
        <w:jc w:val="center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（20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</w:rPr>
        <w:t>年）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75"/>
        <w:gridCol w:w="1455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学院（系）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组织者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支部内职务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手  机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邮  箱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选题大类：（后附说明） 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理论学习类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时政热点类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组织建设类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文化传创类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服务群众类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引领发展类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其他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活动主题：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活动形式：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内容摘要：（250字以内简述活动的目的、内容和成效）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详细内容：（应包括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选题背景、活动流程、支部成员体会收获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等部分，字数2000字以内）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总结评说：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（支部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针对活动开展情况，对组织生活案例进行提炼总结评说，突出经验做法和进一步完善设想，250字以内）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院系推荐意见：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                                       负责人签字：（盖章）                </w:t>
            </w: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年    月    日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sz w:val="18"/>
          <w:szCs w:val="18"/>
        </w:rPr>
        <w:t>选题大类说明：</w:t>
      </w:r>
    </w:p>
    <w:p>
      <w:pPr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（1）理论学习类：学习宣传和贯彻落实党的理论和路线方针政策，研读马克思主义和中国特色社会主义经典理论著作等；（2）时政热点类：讨论分析国内外经济政治形势、国际关系、国内外热点事件以及和研究生密切相关的重要事件等；（3）组织建设类：组织党员检视整改、开展批评与自我批评、对支部建设情况进行分析研判、对支部工作进行讨论研究等；（4）文化传创类：传承和创新中华优秀传统文化、革命文化、社会主义先进文化等；（5）服务群众类：聚焦研究生实际需求和困难问题，提供针对性帮助和服务等；（6）引领发展类：推动党支部工作与学风建设、身心发展、生涯规划等相结合，引领研究生全面发展；（7）其他：其他能够充分发挥支部教育、管理、监督党员和组织、宣传、凝聚和服务群众职责的活动，类目可自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6"/>
    <w:rsid w:val="00016123"/>
    <w:rsid w:val="00064315"/>
    <w:rsid w:val="00351CD8"/>
    <w:rsid w:val="004A766E"/>
    <w:rsid w:val="005333AE"/>
    <w:rsid w:val="005F6B35"/>
    <w:rsid w:val="0069118B"/>
    <w:rsid w:val="006C1671"/>
    <w:rsid w:val="00762549"/>
    <w:rsid w:val="007A4E96"/>
    <w:rsid w:val="008E72DD"/>
    <w:rsid w:val="0097350B"/>
    <w:rsid w:val="00A10681"/>
    <w:rsid w:val="00BD7BB6"/>
    <w:rsid w:val="00CA796A"/>
    <w:rsid w:val="00DC48FB"/>
    <w:rsid w:val="00EB1315"/>
    <w:rsid w:val="00EC0685"/>
    <w:rsid w:val="00F62498"/>
    <w:rsid w:val="00FD3E63"/>
    <w:rsid w:val="16647B9C"/>
    <w:rsid w:val="213D6554"/>
    <w:rsid w:val="2BB20311"/>
    <w:rsid w:val="4AF83E31"/>
    <w:rsid w:val="5B1E30E4"/>
    <w:rsid w:val="64CD65AC"/>
    <w:rsid w:val="6B3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2019-11-05T08:49:00Z</dcterms:created>
  <dc:creator>admin</dc:creator>
  <cp:lastModifiedBy>嘿嘿的猪</cp:lastModifiedBy>
  <dcterms:modified xsi:type="dcterms:W3CDTF">2020-11-04T09:46:38Z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