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74" w:rsidRDefault="00F41E28">
      <w:pPr>
        <w:pStyle w:val="1"/>
        <w:ind w:firstLine="643"/>
      </w:pPr>
      <w:r>
        <w:rPr>
          <w:rFonts w:hint="eastAsia"/>
        </w:rPr>
        <w:t>第二十</w:t>
      </w:r>
      <w:r w:rsidR="004D46A8">
        <w:rPr>
          <w:rFonts w:hint="eastAsia"/>
        </w:rPr>
        <w:t>五</w:t>
      </w:r>
      <w:r>
        <w:rPr>
          <w:rFonts w:hint="eastAsia"/>
        </w:rPr>
        <w:t>届中国经济学年会</w:t>
      </w:r>
    </w:p>
    <w:p w:rsidR="00115674" w:rsidRDefault="00F41E28">
      <w:pPr>
        <w:pStyle w:val="1"/>
        <w:ind w:firstLine="643"/>
      </w:pPr>
      <w:bookmarkStart w:id="0" w:name="OLE_LINK18"/>
      <w:r>
        <w:rPr>
          <w:rFonts w:hint="eastAsia"/>
        </w:rPr>
        <w:t>关于评选博士毕业生“学术新星”的通知</w:t>
      </w:r>
    </w:p>
    <w:bookmarkEnd w:id="0"/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尊敬的理事单位：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为了更充分地展示优秀博士毕业生的学术能力，搭建院校与用人单位沟通交流的平台，</w:t>
      </w:r>
      <w:bookmarkStart w:id="1" w:name="OLE_LINK19"/>
      <w:r>
        <w:rPr>
          <w:rFonts w:eastAsia="楷体" w:hint="eastAsia"/>
          <w:sz w:val="28"/>
          <w:szCs w:val="28"/>
        </w:rPr>
        <w:t>今年的中国经济学年会拟开展博士毕业生“学术新星</w:t>
      </w:r>
      <w:proofErr w:type="gramStart"/>
      <w:r>
        <w:rPr>
          <w:rFonts w:eastAsia="楷体" w:hint="eastAsia"/>
          <w:sz w:val="28"/>
          <w:szCs w:val="28"/>
        </w:rPr>
        <w:t>”</w:t>
      </w:r>
      <w:proofErr w:type="gramEnd"/>
      <w:r>
        <w:rPr>
          <w:rFonts w:eastAsia="楷体" w:hint="eastAsia"/>
          <w:sz w:val="28"/>
          <w:szCs w:val="28"/>
        </w:rPr>
        <w:t>（</w:t>
      </w:r>
      <w:r>
        <w:rPr>
          <w:rFonts w:eastAsia="楷体" w:hint="eastAsia"/>
          <w:sz w:val="28"/>
          <w:szCs w:val="28"/>
        </w:rPr>
        <w:t>Job</w:t>
      </w:r>
      <w:r>
        <w:rPr>
          <w:rFonts w:eastAsia="楷体"/>
          <w:sz w:val="28"/>
          <w:szCs w:val="28"/>
        </w:rPr>
        <w:t xml:space="preserve"> Market Star</w:t>
      </w:r>
      <w:r>
        <w:rPr>
          <w:rFonts w:eastAsia="楷体"/>
          <w:sz w:val="28"/>
          <w:szCs w:val="28"/>
        </w:rPr>
        <w:t>）</w:t>
      </w:r>
      <w:r>
        <w:rPr>
          <w:rFonts w:eastAsia="楷体" w:hint="eastAsia"/>
          <w:sz w:val="28"/>
          <w:szCs w:val="28"/>
        </w:rPr>
        <w:t>评选活动</w:t>
      </w:r>
      <w:bookmarkEnd w:id="1"/>
      <w:r>
        <w:rPr>
          <w:rFonts w:eastAsia="楷体" w:hint="eastAsia"/>
          <w:sz w:val="28"/>
          <w:szCs w:val="28"/>
        </w:rPr>
        <w:t>。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本活动将从各理事单位推荐的优秀毕业生中，评选出</w:t>
      </w:r>
      <w:r w:rsidR="004D46A8" w:rsidRPr="00E41BFE">
        <w:rPr>
          <w:rFonts w:eastAsia="楷体"/>
          <w:sz w:val="28"/>
          <w:szCs w:val="28"/>
        </w:rPr>
        <w:t>10</w:t>
      </w:r>
      <w:r>
        <w:rPr>
          <w:rFonts w:eastAsia="楷体" w:hint="eastAsia"/>
          <w:sz w:val="28"/>
          <w:szCs w:val="28"/>
        </w:rPr>
        <w:t>名“学术新星”。获得称号者将受邀于第二十</w:t>
      </w:r>
      <w:r w:rsidR="004D46A8">
        <w:rPr>
          <w:rFonts w:eastAsia="楷体" w:hint="eastAsia"/>
          <w:sz w:val="28"/>
          <w:szCs w:val="28"/>
        </w:rPr>
        <w:t>五</w:t>
      </w:r>
      <w:r>
        <w:rPr>
          <w:rFonts w:eastAsia="楷体" w:hint="eastAsia"/>
          <w:sz w:val="28"/>
          <w:szCs w:val="28"/>
        </w:rPr>
        <w:t>届中国经济学年会做现场报告，并获得年会的正式推荐，从而为他们日后的学术发展奠定良好开端。</w:t>
      </w:r>
    </w:p>
    <w:p w:rsidR="00115674" w:rsidRPr="00E41BFE" w:rsidRDefault="00F41E28">
      <w:pPr>
        <w:ind w:firstLine="560"/>
        <w:rPr>
          <w:rFonts w:eastAsia="黑体"/>
          <w:sz w:val="28"/>
          <w:szCs w:val="28"/>
        </w:rPr>
      </w:pPr>
      <w:r w:rsidRPr="00E41BFE">
        <w:rPr>
          <w:rFonts w:eastAsia="黑体" w:hint="eastAsia"/>
          <w:sz w:val="28"/>
          <w:szCs w:val="28"/>
        </w:rPr>
        <w:t>评选范围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 w:rsidRPr="00E41BFE">
        <w:rPr>
          <w:rFonts w:eastAsia="楷体" w:hint="eastAsia"/>
          <w:sz w:val="28"/>
          <w:szCs w:val="28"/>
        </w:rPr>
        <w:t>在中国经济学年会理事单位就读，预计于</w:t>
      </w:r>
      <w:r w:rsidRPr="00E41BFE">
        <w:rPr>
          <w:rFonts w:eastAsia="楷体" w:hint="eastAsia"/>
          <w:sz w:val="28"/>
          <w:szCs w:val="28"/>
        </w:rPr>
        <w:t>202</w:t>
      </w:r>
      <w:r w:rsidR="004D46A8" w:rsidRPr="00E41BFE">
        <w:rPr>
          <w:rFonts w:eastAsia="楷体"/>
          <w:sz w:val="28"/>
          <w:szCs w:val="28"/>
        </w:rPr>
        <w:t>6</w:t>
      </w:r>
      <w:r w:rsidRPr="00E41BFE">
        <w:rPr>
          <w:rFonts w:eastAsia="楷体" w:hint="eastAsia"/>
          <w:sz w:val="28"/>
          <w:szCs w:val="28"/>
        </w:rPr>
        <w:t>年毕业的经济学博士研究生，专业方向不限。</w:t>
      </w:r>
    </w:p>
    <w:p w:rsidR="00115674" w:rsidRDefault="00F41E28">
      <w:pPr>
        <w:ind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评选办法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1.</w:t>
      </w:r>
      <w:r>
        <w:rPr>
          <w:rFonts w:eastAsia="楷体"/>
          <w:sz w:val="28"/>
          <w:szCs w:val="28"/>
        </w:rPr>
        <w:t xml:space="preserve"> </w:t>
      </w:r>
      <w:r>
        <w:rPr>
          <w:rFonts w:eastAsia="楷体" w:hint="eastAsia"/>
          <w:sz w:val="28"/>
          <w:szCs w:val="28"/>
        </w:rPr>
        <w:t>各理事单位推荐“学术新星”候选人，每个单位最多推举</w:t>
      </w:r>
      <w:r>
        <w:rPr>
          <w:rFonts w:eastAsia="楷体" w:hint="eastAsia"/>
          <w:sz w:val="28"/>
          <w:szCs w:val="28"/>
        </w:rPr>
        <w:t>3</w:t>
      </w:r>
      <w:r>
        <w:rPr>
          <w:rFonts w:eastAsia="楷体" w:hint="eastAsia"/>
          <w:sz w:val="28"/>
          <w:szCs w:val="28"/>
        </w:rPr>
        <w:t>人。获得理事单位推荐的候选人，需提交</w:t>
      </w:r>
      <w:r>
        <w:rPr>
          <w:rFonts w:eastAsia="楷体" w:hint="eastAsia"/>
          <w:sz w:val="28"/>
          <w:szCs w:val="28"/>
        </w:rPr>
        <w:t>1</w:t>
      </w:r>
      <w:r>
        <w:rPr>
          <w:rFonts w:eastAsia="楷体" w:hint="eastAsia"/>
          <w:sz w:val="28"/>
          <w:szCs w:val="28"/>
        </w:rPr>
        <w:t>篇论文代表作，参与评审。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2.</w:t>
      </w:r>
      <w:r>
        <w:rPr>
          <w:rFonts w:eastAsia="楷体"/>
          <w:sz w:val="28"/>
          <w:szCs w:val="28"/>
        </w:rPr>
        <w:t xml:space="preserve"> </w:t>
      </w:r>
      <w:r>
        <w:rPr>
          <w:rFonts w:eastAsia="楷体" w:hint="eastAsia"/>
          <w:sz w:val="28"/>
          <w:szCs w:val="28"/>
        </w:rPr>
        <w:t>评审专家组将从候选论文中择优评选出</w:t>
      </w:r>
      <w:r w:rsidR="004D46A8">
        <w:rPr>
          <w:rFonts w:eastAsia="楷体"/>
          <w:sz w:val="28"/>
          <w:szCs w:val="28"/>
        </w:rPr>
        <w:t>10</w:t>
      </w:r>
      <w:r>
        <w:rPr>
          <w:rFonts w:eastAsia="楷体" w:hint="eastAsia"/>
          <w:sz w:val="28"/>
          <w:szCs w:val="28"/>
        </w:rPr>
        <w:t>名“学术新星”。</w:t>
      </w:r>
    </w:p>
    <w:p w:rsidR="00115674" w:rsidRDefault="00F41E28">
      <w:pPr>
        <w:ind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奖励内容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1.</w:t>
      </w:r>
      <w:r>
        <w:rPr>
          <w:rFonts w:eastAsia="楷体"/>
          <w:sz w:val="28"/>
          <w:szCs w:val="28"/>
        </w:rPr>
        <w:t xml:space="preserve"> </w:t>
      </w:r>
      <w:r>
        <w:rPr>
          <w:rFonts w:eastAsia="楷体" w:hint="eastAsia"/>
          <w:sz w:val="28"/>
          <w:szCs w:val="28"/>
        </w:rPr>
        <w:t>获得“学术新星</w:t>
      </w:r>
      <w:r>
        <w:rPr>
          <w:rFonts w:eastAsia="楷体"/>
          <w:sz w:val="28"/>
          <w:szCs w:val="28"/>
        </w:rPr>
        <w:t>”</w:t>
      </w:r>
      <w:r>
        <w:rPr>
          <w:rFonts w:eastAsia="楷体" w:hint="eastAsia"/>
          <w:sz w:val="28"/>
          <w:szCs w:val="28"/>
        </w:rPr>
        <w:t>荣誉称号，并获得中国经济学年会的正式推荐。求职信息可发布于“中国经济学教学科研网”，获得更多用人单</w:t>
      </w:r>
      <w:r>
        <w:rPr>
          <w:rFonts w:eastAsia="楷体" w:hint="eastAsia"/>
          <w:sz w:val="28"/>
          <w:szCs w:val="28"/>
        </w:rPr>
        <w:lastRenderedPageBreak/>
        <w:t>位关注。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2.</w:t>
      </w:r>
      <w:r>
        <w:rPr>
          <w:rFonts w:eastAsia="楷体"/>
          <w:sz w:val="28"/>
          <w:szCs w:val="28"/>
        </w:rPr>
        <w:t xml:space="preserve"> </w:t>
      </w:r>
      <w:r>
        <w:rPr>
          <w:rFonts w:eastAsia="楷体" w:hint="eastAsia"/>
          <w:sz w:val="28"/>
          <w:szCs w:val="28"/>
        </w:rPr>
        <w:t>“学术新星</w:t>
      </w:r>
      <w:r>
        <w:rPr>
          <w:rFonts w:eastAsia="楷体"/>
          <w:sz w:val="28"/>
          <w:szCs w:val="28"/>
        </w:rPr>
        <w:t>”</w:t>
      </w:r>
      <w:r>
        <w:rPr>
          <w:rFonts w:eastAsia="楷体" w:hint="eastAsia"/>
          <w:sz w:val="28"/>
          <w:szCs w:val="28"/>
        </w:rPr>
        <w:t>可参加第二十</w:t>
      </w:r>
      <w:r w:rsidR="004D46A8">
        <w:rPr>
          <w:rFonts w:eastAsia="楷体" w:hint="eastAsia"/>
          <w:sz w:val="28"/>
          <w:szCs w:val="28"/>
        </w:rPr>
        <w:t>五</w:t>
      </w:r>
      <w:r>
        <w:rPr>
          <w:rFonts w:eastAsia="楷体" w:hint="eastAsia"/>
          <w:sz w:val="28"/>
          <w:szCs w:val="28"/>
        </w:rPr>
        <w:t>届中国经济学年会博士专场宣讲。参会费及住宿费由中国经济学年会支持（交通费自理）。</w:t>
      </w:r>
    </w:p>
    <w:p w:rsidR="004D46A8" w:rsidRDefault="004D46A8">
      <w:pPr>
        <w:ind w:firstLine="560"/>
        <w:rPr>
          <w:rFonts w:eastAsia="楷体"/>
          <w:sz w:val="28"/>
          <w:szCs w:val="28"/>
        </w:rPr>
      </w:pPr>
      <w:r w:rsidRPr="00E41BFE">
        <w:rPr>
          <w:rFonts w:eastAsia="楷体" w:hint="eastAsia"/>
          <w:sz w:val="28"/>
          <w:szCs w:val="28"/>
        </w:rPr>
        <w:t>3</w:t>
      </w:r>
      <w:r w:rsidRPr="00E41BFE">
        <w:rPr>
          <w:rFonts w:eastAsia="楷体"/>
          <w:sz w:val="28"/>
          <w:szCs w:val="28"/>
        </w:rPr>
        <w:t>.</w:t>
      </w:r>
      <w:r w:rsidRPr="00E41BFE">
        <w:rPr>
          <w:rFonts w:eastAsia="楷体" w:hint="eastAsia"/>
          <w:sz w:val="28"/>
          <w:szCs w:val="28"/>
        </w:rPr>
        <w:t>每位“学术新星”将获得</w:t>
      </w:r>
      <w:r w:rsidRPr="00E41BFE">
        <w:rPr>
          <w:rFonts w:eastAsia="楷体" w:hint="eastAsia"/>
          <w:sz w:val="28"/>
          <w:szCs w:val="28"/>
        </w:rPr>
        <w:t>5</w:t>
      </w:r>
      <w:r w:rsidRPr="00E41BFE">
        <w:rPr>
          <w:rFonts w:eastAsia="楷体"/>
          <w:sz w:val="28"/>
          <w:szCs w:val="28"/>
        </w:rPr>
        <w:t>000</w:t>
      </w:r>
      <w:r w:rsidRPr="00E41BFE">
        <w:rPr>
          <w:rFonts w:eastAsia="楷体" w:hint="eastAsia"/>
          <w:sz w:val="28"/>
          <w:szCs w:val="28"/>
        </w:rPr>
        <w:t>元人民币奖金，以资鼓励。</w:t>
      </w:r>
    </w:p>
    <w:p w:rsidR="00115674" w:rsidRDefault="00115674">
      <w:pPr>
        <w:ind w:firstLine="560"/>
        <w:rPr>
          <w:rFonts w:eastAsia="楷体"/>
          <w:sz w:val="28"/>
          <w:szCs w:val="28"/>
        </w:rPr>
      </w:pPr>
    </w:p>
    <w:p w:rsidR="00115674" w:rsidRDefault="00F41E28">
      <w:pPr>
        <w:ind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材料提交和评审时间</w:t>
      </w:r>
    </w:p>
    <w:p w:rsidR="00115674" w:rsidRDefault="00F41E28">
      <w:pPr>
        <w:ind w:firstLine="562"/>
        <w:rPr>
          <w:rFonts w:eastAsia="楷体"/>
          <w:sz w:val="28"/>
          <w:szCs w:val="28"/>
        </w:rPr>
      </w:pPr>
      <w:r>
        <w:rPr>
          <w:rFonts w:eastAsia="楷体"/>
          <w:b/>
          <w:sz w:val="28"/>
          <w:szCs w:val="28"/>
        </w:rPr>
        <w:t>202</w:t>
      </w:r>
      <w:r w:rsidR="004D46A8">
        <w:rPr>
          <w:rFonts w:eastAsia="楷体"/>
          <w:b/>
          <w:sz w:val="28"/>
          <w:szCs w:val="28"/>
        </w:rPr>
        <w:t>5</w:t>
      </w:r>
      <w:r>
        <w:rPr>
          <w:rFonts w:eastAsia="楷体" w:hint="eastAsia"/>
          <w:b/>
          <w:sz w:val="28"/>
          <w:szCs w:val="28"/>
        </w:rPr>
        <w:t>年</w:t>
      </w:r>
      <w:r>
        <w:rPr>
          <w:rFonts w:eastAsia="楷体"/>
          <w:b/>
          <w:sz w:val="28"/>
          <w:szCs w:val="28"/>
        </w:rPr>
        <w:t>1</w:t>
      </w:r>
      <w:r>
        <w:rPr>
          <w:rFonts w:eastAsia="楷体" w:hint="eastAsia"/>
          <w:b/>
          <w:sz w:val="28"/>
          <w:szCs w:val="28"/>
        </w:rPr>
        <w:t>0</w:t>
      </w:r>
      <w:r>
        <w:rPr>
          <w:rFonts w:eastAsia="楷体" w:hint="eastAsia"/>
          <w:b/>
          <w:sz w:val="28"/>
          <w:szCs w:val="28"/>
        </w:rPr>
        <w:t>月</w:t>
      </w:r>
      <w:r w:rsidR="00E41BFE">
        <w:rPr>
          <w:rFonts w:eastAsia="楷体"/>
          <w:b/>
          <w:sz w:val="28"/>
          <w:szCs w:val="28"/>
        </w:rPr>
        <w:t>21</w:t>
      </w:r>
      <w:r>
        <w:rPr>
          <w:rFonts w:eastAsia="楷体" w:hint="eastAsia"/>
          <w:b/>
          <w:sz w:val="28"/>
          <w:szCs w:val="28"/>
        </w:rPr>
        <w:t>日前</w:t>
      </w:r>
      <w:r>
        <w:rPr>
          <w:rFonts w:eastAsia="楷体" w:hint="eastAsia"/>
          <w:sz w:val="28"/>
          <w:szCs w:val="28"/>
        </w:rPr>
        <w:t>：各理事单位提交</w:t>
      </w:r>
      <w:bookmarkStart w:id="2" w:name="OLE_LINK20"/>
      <w:bookmarkStart w:id="3" w:name="OLE_LINK21"/>
      <w:r>
        <w:rPr>
          <w:rFonts w:eastAsia="楷体" w:hint="eastAsia"/>
          <w:sz w:val="28"/>
          <w:szCs w:val="28"/>
        </w:rPr>
        <w:t>候选博士生名单（见附件：博士“学术新星”回执表），候选博士生简历，个人高</w:t>
      </w:r>
      <w:proofErr w:type="gramStart"/>
      <w:r>
        <w:rPr>
          <w:rFonts w:eastAsia="楷体" w:hint="eastAsia"/>
          <w:sz w:val="28"/>
          <w:szCs w:val="28"/>
        </w:rPr>
        <w:t>清照片</w:t>
      </w:r>
      <w:proofErr w:type="gramEnd"/>
      <w:r>
        <w:rPr>
          <w:rFonts w:eastAsia="楷体" w:hint="eastAsia"/>
          <w:sz w:val="28"/>
          <w:szCs w:val="28"/>
        </w:rPr>
        <w:t>和参评论文（</w:t>
      </w:r>
      <w:r>
        <w:rPr>
          <w:rFonts w:eastAsia="楷体" w:hint="eastAsia"/>
          <w:sz w:val="28"/>
          <w:szCs w:val="28"/>
        </w:rPr>
        <w:t>PDF</w:t>
      </w:r>
      <w:r>
        <w:rPr>
          <w:rFonts w:eastAsia="楷体" w:hint="eastAsia"/>
          <w:sz w:val="28"/>
          <w:szCs w:val="28"/>
        </w:rPr>
        <w:t>格式，请在论文首页注明个人信息）</w:t>
      </w:r>
      <w:bookmarkEnd w:id="2"/>
      <w:bookmarkEnd w:id="3"/>
      <w:r>
        <w:rPr>
          <w:rFonts w:eastAsia="楷体" w:hint="eastAsia"/>
          <w:sz w:val="28"/>
          <w:szCs w:val="28"/>
        </w:rPr>
        <w:t>。推荐材料请发送至邮箱：</w:t>
      </w:r>
      <w:hyperlink r:id="rId6" w:history="1">
        <w:r>
          <w:rPr>
            <w:rFonts w:eastAsia="楷体" w:hint="eastAsia"/>
            <w:sz w:val="28"/>
            <w:szCs w:val="28"/>
          </w:rPr>
          <w:t>cea@pku.edu.cn</w:t>
        </w:r>
      </w:hyperlink>
      <w:r>
        <w:rPr>
          <w:rFonts w:eastAsia="楷体" w:hint="eastAsia"/>
          <w:sz w:val="28"/>
          <w:szCs w:val="28"/>
        </w:rPr>
        <w:t>。</w:t>
      </w:r>
    </w:p>
    <w:p w:rsidR="00115674" w:rsidRDefault="00F41E28">
      <w:pPr>
        <w:ind w:firstLine="562"/>
        <w:rPr>
          <w:rFonts w:eastAsia="楷体"/>
          <w:sz w:val="28"/>
          <w:szCs w:val="28"/>
        </w:rPr>
      </w:pPr>
      <w:r>
        <w:rPr>
          <w:rFonts w:eastAsia="楷体"/>
          <w:b/>
          <w:sz w:val="28"/>
          <w:szCs w:val="28"/>
        </w:rPr>
        <w:t>202</w:t>
      </w:r>
      <w:r w:rsidR="004D46A8">
        <w:rPr>
          <w:rFonts w:eastAsia="楷体"/>
          <w:b/>
          <w:sz w:val="28"/>
          <w:szCs w:val="28"/>
        </w:rPr>
        <w:t>5</w:t>
      </w:r>
      <w:r>
        <w:rPr>
          <w:rFonts w:eastAsia="楷体"/>
          <w:b/>
          <w:sz w:val="28"/>
          <w:szCs w:val="28"/>
        </w:rPr>
        <w:t>年</w:t>
      </w:r>
      <w:r>
        <w:rPr>
          <w:rFonts w:eastAsia="楷体" w:hint="eastAsia"/>
          <w:b/>
          <w:sz w:val="28"/>
          <w:szCs w:val="28"/>
        </w:rPr>
        <w:t>11</w:t>
      </w:r>
      <w:r>
        <w:rPr>
          <w:rFonts w:eastAsia="楷体" w:hint="eastAsia"/>
          <w:b/>
          <w:sz w:val="28"/>
          <w:szCs w:val="28"/>
        </w:rPr>
        <w:t>月</w:t>
      </w:r>
      <w:r w:rsidR="00E41BFE">
        <w:rPr>
          <w:rFonts w:eastAsia="楷体" w:hint="eastAsia"/>
          <w:b/>
          <w:sz w:val="28"/>
          <w:szCs w:val="28"/>
        </w:rPr>
        <w:t>中旬</w:t>
      </w:r>
      <w:r>
        <w:rPr>
          <w:rFonts w:eastAsia="楷体" w:hint="eastAsia"/>
          <w:sz w:val="28"/>
          <w:szCs w:val="28"/>
        </w:rPr>
        <w:t>：公布“学术新星”博士生名单。</w:t>
      </w:r>
    </w:p>
    <w:p w:rsidR="00115674" w:rsidRDefault="00F41E28">
      <w:pPr>
        <w:ind w:firstLine="562"/>
        <w:rPr>
          <w:rFonts w:eastAsia="楷体"/>
          <w:sz w:val="28"/>
          <w:szCs w:val="28"/>
        </w:rPr>
      </w:pPr>
      <w:r>
        <w:rPr>
          <w:rFonts w:eastAsia="楷体"/>
          <w:b/>
          <w:sz w:val="28"/>
          <w:szCs w:val="28"/>
        </w:rPr>
        <w:t>202</w:t>
      </w:r>
      <w:r w:rsidR="004D46A8">
        <w:rPr>
          <w:rFonts w:eastAsia="楷体"/>
          <w:b/>
          <w:sz w:val="28"/>
          <w:szCs w:val="28"/>
        </w:rPr>
        <w:t>5</w:t>
      </w:r>
      <w:r>
        <w:rPr>
          <w:rFonts w:eastAsia="楷体"/>
          <w:b/>
          <w:sz w:val="28"/>
          <w:szCs w:val="28"/>
        </w:rPr>
        <w:t>年</w:t>
      </w:r>
      <w:r>
        <w:rPr>
          <w:rFonts w:eastAsia="楷体" w:hint="eastAsia"/>
          <w:b/>
          <w:sz w:val="28"/>
          <w:szCs w:val="28"/>
        </w:rPr>
        <w:t>1</w:t>
      </w:r>
      <w:r w:rsidR="00E41BFE">
        <w:rPr>
          <w:rFonts w:eastAsia="楷体"/>
          <w:b/>
          <w:sz w:val="28"/>
          <w:szCs w:val="28"/>
        </w:rPr>
        <w:t>2</w:t>
      </w:r>
      <w:bookmarkStart w:id="4" w:name="_GoBack"/>
      <w:bookmarkEnd w:id="4"/>
      <w:r>
        <w:rPr>
          <w:rFonts w:eastAsia="楷体" w:hint="eastAsia"/>
          <w:sz w:val="28"/>
          <w:szCs w:val="28"/>
        </w:rPr>
        <w:t>：获奖博士生在中国经济学年会“学术新星”专场报告论文内容。</w:t>
      </w:r>
    </w:p>
    <w:p w:rsidR="00115674" w:rsidRDefault="00F41E28">
      <w:pPr>
        <w:ind w:firstLine="56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欢迎理事单位积极推荐优秀博士生。</w:t>
      </w:r>
    </w:p>
    <w:p w:rsidR="00115674" w:rsidRDefault="00F41E28">
      <w:pPr>
        <w:ind w:firstLine="560"/>
        <w:jc w:val="righ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中国经济学年会秘书处</w:t>
      </w:r>
    </w:p>
    <w:p w:rsidR="00115674" w:rsidRDefault="00F41E28">
      <w:pPr>
        <w:ind w:firstLine="560"/>
        <w:jc w:val="right"/>
      </w:pPr>
      <w:r>
        <w:rPr>
          <w:rFonts w:eastAsia="楷体" w:hint="eastAsia"/>
          <w:sz w:val="28"/>
          <w:szCs w:val="28"/>
        </w:rPr>
        <w:t>202</w:t>
      </w:r>
      <w:r w:rsidR="004D46A8">
        <w:rPr>
          <w:rFonts w:eastAsia="楷体"/>
          <w:sz w:val="28"/>
          <w:szCs w:val="28"/>
        </w:rPr>
        <w:t>5</w:t>
      </w:r>
      <w:r>
        <w:rPr>
          <w:rFonts w:eastAsia="楷体" w:hint="eastAsia"/>
          <w:sz w:val="28"/>
          <w:szCs w:val="28"/>
        </w:rPr>
        <w:t>年</w:t>
      </w:r>
      <w:r w:rsidR="00E41BFE">
        <w:rPr>
          <w:rFonts w:eastAsia="楷体"/>
          <w:sz w:val="28"/>
          <w:szCs w:val="28"/>
        </w:rPr>
        <w:t>10</w:t>
      </w:r>
      <w:r>
        <w:rPr>
          <w:rFonts w:eastAsia="楷体" w:hint="eastAsia"/>
          <w:sz w:val="28"/>
          <w:szCs w:val="28"/>
        </w:rPr>
        <w:t>月</w:t>
      </w:r>
    </w:p>
    <w:sectPr w:rsidR="00115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EE" w:rsidRDefault="005306EE">
      <w:pPr>
        <w:ind w:firstLine="420"/>
      </w:pPr>
      <w:r>
        <w:separator/>
      </w:r>
    </w:p>
  </w:endnote>
  <w:endnote w:type="continuationSeparator" w:id="0">
    <w:p w:rsidR="005306EE" w:rsidRDefault="005306E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74" w:rsidRDefault="0011567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74" w:rsidRDefault="0011567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74" w:rsidRDefault="0011567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EE" w:rsidRDefault="005306EE">
      <w:pPr>
        <w:ind w:firstLine="420"/>
      </w:pPr>
      <w:r>
        <w:separator/>
      </w:r>
    </w:p>
  </w:footnote>
  <w:footnote w:type="continuationSeparator" w:id="0">
    <w:p w:rsidR="005306EE" w:rsidRDefault="005306E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74" w:rsidRDefault="0011567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74" w:rsidRDefault="0011567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74" w:rsidRDefault="0011567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MTEyNTMytzQ2N7NQ0lEKTi0uzszPAykwrgUAAppfeiwAAAA="/>
    <w:docVar w:name="commondata" w:val="eyJoZGlkIjoiMWQwNjQzMzUxYWEyMzU5ZTQxNmY4YzEzMTk5NmRjZjIifQ=="/>
  </w:docVars>
  <w:rsids>
    <w:rsidRoot w:val="00DD7EDB"/>
    <w:rsid w:val="000B49C4"/>
    <w:rsid w:val="00115674"/>
    <w:rsid w:val="001307F4"/>
    <w:rsid w:val="00160CAE"/>
    <w:rsid w:val="001F72CB"/>
    <w:rsid w:val="00271154"/>
    <w:rsid w:val="002A72A4"/>
    <w:rsid w:val="002F3CD0"/>
    <w:rsid w:val="00331790"/>
    <w:rsid w:val="00375686"/>
    <w:rsid w:val="00390C1D"/>
    <w:rsid w:val="00410A4E"/>
    <w:rsid w:val="004205C3"/>
    <w:rsid w:val="00444DEC"/>
    <w:rsid w:val="00467647"/>
    <w:rsid w:val="004A2518"/>
    <w:rsid w:val="004A5C1C"/>
    <w:rsid w:val="004D46A8"/>
    <w:rsid w:val="004E6099"/>
    <w:rsid w:val="00507C36"/>
    <w:rsid w:val="005306EE"/>
    <w:rsid w:val="005570EE"/>
    <w:rsid w:val="00596889"/>
    <w:rsid w:val="005D4A9A"/>
    <w:rsid w:val="005D5D7E"/>
    <w:rsid w:val="0064357D"/>
    <w:rsid w:val="00660325"/>
    <w:rsid w:val="00675000"/>
    <w:rsid w:val="006B2E3A"/>
    <w:rsid w:val="00850BCF"/>
    <w:rsid w:val="008B729B"/>
    <w:rsid w:val="0092158D"/>
    <w:rsid w:val="00995BC8"/>
    <w:rsid w:val="009D3161"/>
    <w:rsid w:val="009F44D6"/>
    <w:rsid w:val="00A209CA"/>
    <w:rsid w:val="00B20186"/>
    <w:rsid w:val="00B359F0"/>
    <w:rsid w:val="00B73901"/>
    <w:rsid w:val="00BB4D68"/>
    <w:rsid w:val="00BF5E28"/>
    <w:rsid w:val="00C7527A"/>
    <w:rsid w:val="00D14CE3"/>
    <w:rsid w:val="00D84F72"/>
    <w:rsid w:val="00DA7D2F"/>
    <w:rsid w:val="00DB510E"/>
    <w:rsid w:val="00DD7EDB"/>
    <w:rsid w:val="00E0712E"/>
    <w:rsid w:val="00E25F48"/>
    <w:rsid w:val="00E41BFE"/>
    <w:rsid w:val="00F41E28"/>
    <w:rsid w:val="00FD0A82"/>
    <w:rsid w:val="0C9A44F2"/>
    <w:rsid w:val="25D1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C74AC"/>
  <w15:docId w15:val="{0A7CA8B2-E846-4AF5-918A-5B9294D9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120" w:after="120"/>
      <w:ind w:firstLineChars="0" w:firstLine="0"/>
      <w:jc w:val="left"/>
      <w:outlineLvl w:val="1"/>
    </w:pPr>
    <w:rPr>
      <w:rFonts w:asciiTheme="majorHAnsi" w:eastAsia="黑体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line="360" w:lineRule="auto"/>
      <w:ind w:firstLineChars="0" w:firstLine="0"/>
      <w:jc w:val="left"/>
      <w:outlineLvl w:val="2"/>
    </w:pPr>
    <w:rPr>
      <w:rFonts w:eastAsia="黑体"/>
      <w:b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26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 w:val="24"/>
      <w:szCs w:val="32"/>
    </w:rPr>
  </w:style>
  <w:style w:type="paragraph" w:customStyle="1" w:styleId="a8">
    <w:name w:val="署名"/>
    <w:basedOn w:val="a"/>
    <w:link w:val="a9"/>
    <w:autoRedefine/>
    <w:qFormat/>
    <w:pPr>
      <w:ind w:firstLineChars="0" w:firstLine="0"/>
      <w:jc w:val="center"/>
    </w:pPr>
    <w:rPr>
      <w:rFonts w:eastAsia="黑体"/>
      <w:sz w:val="24"/>
      <w:szCs w:val="22"/>
    </w:rPr>
  </w:style>
  <w:style w:type="character" w:customStyle="1" w:styleId="a9">
    <w:name w:val="署名 字符"/>
    <w:basedOn w:val="a0"/>
    <w:link w:val="a8"/>
    <w:qFormat/>
    <w:rPr>
      <w:rFonts w:eastAsia="黑体"/>
      <w:sz w:val="24"/>
    </w:rPr>
  </w:style>
  <w:style w:type="paragraph" w:customStyle="1" w:styleId="21">
    <w:name w:val="标题2"/>
    <w:basedOn w:val="1"/>
    <w:link w:val="22"/>
    <w:autoRedefine/>
    <w:qFormat/>
    <w:pPr>
      <w:spacing w:before="120" w:after="120" w:line="360" w:lineRule="auto"/>
      <w:ind w:firstLineChars="0" w:firstLine="0"/>
      <w:jc w:val="left"/>
    </w:pPr>
    <w:rPr>
      <w:sz w:val="26"/>
    </w:rPr>
  </w:style>
  <w:style w:type="character" w:customStyle="1" w:styleId="22">
    <w:name w:val="标题2 字符"/>
    <w:basedOn w:val="a0"/>
    <w:link w:val="21"/>
    <w:qFormat/>
    <w:rPr>
      <w:rFonts w:eastAsia="黑体"/>
      <w:b/>
      <w:bCs/>
      <w:kern w:val="44"/>
      <w:sz w:val="26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a@pku.edu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Hu</dc:creator>
  <cp:lastModifiedBy>admin</cp:lastModifiedBy>
  <cp:revision>30</cp:revision>
  <dcterms:created xsi:type="dcterms:W3CDTF">2020-09-21T12:41:00Z</dcterms:created>
  <dcterms:modified xsi:type="dcterms:W3CDTF">2025-10-15T08:59:00Z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4C63260FEF9E432B9DF0E3551AAB74B5_12</vt:lpwstr>
  </property>
</Properties>
</file>