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28" w:rsidRDefault="00E50D28" w:rsidP="005C2034">
      <w:pPr>
        <w:jc w:val="center"/>
        <w:rPr>
          <w:rFonts w:ascii="微软雅黑" w:eastAsia="微软雅黑" w:hAnsi="微软雅黑"/>
          <w:b/>
          <w:i/>
          <w:sz w:val="32"/>
          <w:lang w:eastAsia="zh-CN"/>
        </w:rPr>
      </w:pPr>
      <w:r w:rsidRPr="00E50D28">
        <w:rPr>
          <w:rFonts w:ascii="微软雅黑" w:eastAsia="微软雅黑" w:hAnsi="微软雅黑" w:hint="eastAsia"/>
          <w:b/>
          <w:i/>
          <w:sz w:val="32"/>
        </w:rPr>
        <w:t>加入仲望咨</w:t>
      </w:r>
      <w:r w:rsidRPr="00E50D28">
        <w:rPr>
          <w:rFonts w:ascii="微软雅黑" w:eastAsia="微软雅黑" w:hAnsi="微软雅黑" w:cs="宋体" w:hint="eastAsia"/>
          <w:b/>
          <w:i/>
          <w:sz w:val="32"/>
        </w:rPr>
        <w:t>询</w:t>
      </w:r>
      <w:r w:rsidRPr="00E50D28">
        <w:rPr>
          <w:rFonts w:ascii="微软雅黑" w:eastAsia="微软雅黑" w:hAnsi="微软雅黑" w:hint="eastAsia"/>
          <w:b/>
          <w:i/>
          <w:sz w:val="32"/>
        </w:rPr>
        <w:t>，开启</w:t>
      </w:r>
      <w:r w:rsidRPr="00E50D28">
        <w:rPr>
          <w:rFonts w:ascii="微软雅黑" w:eastAsia="微软雅黑" w:hAnsi="微软雅黑" w:cs="宋体" w:hint="eastAsia"/>
          <w:b/>
          <w:i/>
          <w:sz w:val="32"/>
        </w:rPr>
        <w:t>猎头职业</w:t>
      </w:r>
      <w:r w:rsidRPr="00E50D28">
        <w:rPr>
          <w:rFonts w:ascii="微软雅黑" w:eastAsia="微软雅黑" w:hAnsi="微软雅黑" w:hint="eastAsia"/>
          <w:b/>
          <w:i/>
          <w:sz w:val="32"/>
        </w:rPr>
        <w:t>生涯</w:t>
      </w:r>
    </w:p>
    <w:p w:rsidR="005C2034" w:rsidRPr="005C2034" w:rsidRDefault="005C2034" w:rsidP="005C2034">
      <w:pPr>
        <w:jc w:val="center"/>
        <w:rPr>
          <w:rFonts w:ascii="微软雅黑" w:eastAsia="微软雅黑" w:hAnsi="微软雅黑"/>
          <w:b/>
          <w:i/>
          <w:sz w:val="32"/>
          <w:lang w:eastAsia="zh-CN"/>
        </w:rPr>
      </w:pPr>
    </w:p>
    <w:p w:rsidR="003B523A" w:rsidRPr="003B523A" w:rsidRDefault="003B523A" w:rsidP="00237837">
      <w:pPr>
        <w:pStyle w:val="aa"/>
        <w:spacing w:line="400" w:lineRule="exact"/>
        <w:rPr>
          <w:rFonts w:ascii="微软雅黑" w:eastAsia="微软雅黑" w:hAnsi="微软雅黑"/>
        </w:rPr>
      </w:pPr>
      <w:r w:rsidRPr="003B523A">
        <w:rPr>
          <w:rFonts w:ascii="微软雅黑" w:eastAsia="微软雅黑" w:hAnsi="微软雅黑" w:cs="MS PGothic" w:hint="eastAsia"/>
          <w:b/>
          <w:lang w:eastAsia="ja-JP"/>
        </w:rPr>
        <w:t>仲望咨询</w:t>
      </w:r>
      <w:r w:rsidRPr="003B523A">
        <w:rPr>
          <w:rFonts w:ascii="微软雅黑" w:eastAsia="微软雅黑" w:hAnsi="微软雅黑" w:hint="eastAsia"/>
        </w:rPr>
        <w:t>成立于1998年，总部位于上海，在国内及新加坡设有10家办事处。在过去19年中，仲望咨询专注于猎头服务，稳步发展成为亚太区域最专业的猎头服务供应商之一。</w:t>
      </w:r>
    </w:p>
    <w:p w:rsidR="003B523A" w:rsidRPr="003B523A" w:rsidRDefault="003B523A" w:rsidP="00237837">
      <w:pPr>
        <w:pStyle w:val="aa"/>
        <w:spacing w:line="400" w:lineRule="exact"/>
        <w:rPr>
          <w:rFonts w:ascii="微软雅黑" w:eastAsia="微软雅黑" w:hAnsi="微软雅黑"/>
        </w:rPr>
      </w:pPr>
      <w:r w:rsidRPr="003B523A">
        <w:rPr>
          <w:rFonts w:ascii="微软雅黑" w:eastAsia="微软雅黑" w:hAnsi="微软雅黑" w:hint="eastAsia"/>
        </w:rPr>
        <w:t>目前公司在生命科学、工业制造、能源化工、地产、金融、IT互联网、消费品、法务及通用职能等领域中为客户提供中高级猎头人才服务。</w:t>
      </w:r>
    </w:p>
    <w:p w:rsidR="002724BA" w:rsidRDefault="003B523A" w:rsidP="00237837">
      <w:pPr>
        <w:pStyle w:val="aa"/>
        <w:spacing w:line="400" w:lineRule="exact"/>
        <w:rPr>
          <w:rFonts w:ascii="微软雅黑" w:eastAsia="微软雅黑" w:hAnsi="微软雅黑"/>
        </w:rPr>
      </w:pPr>
      <w:r w:rsidRPr="003B523A">
        <w:rPr>
          <w:rFonts w:ascii="微软雅黑" w:eastAsia="微软雅黑" w:hAnsi="微软雅黑" w:hint="eastAsia"/>
        </w:rPr>
        <w:t>2012年，经过严格评估和筛选，仲望咨询正式成为全球顶级猎头联盟组织InterSearch在中国区的唯一成员。InterSearch成立于1989年，在全球50多个国家设有100多个办事处。</w:t>
      </w:r>
    </w:p>
    <w:p w:rsidR="00FC3CDD" w:rsidRDefault="00FC3CDD" w:rsidP="00237837">
      <w:pPr>
        <w:pStyle w:val="aa"/>
        <w:spacing w:line="400" w:lineRule="exact"/>
        <w:rPr>
          <w:rFonts w:ascii="微软雅黑" w:eastAsia="微软雅黑" w:hAnsi="微软雅黑"/>
        </w:rPr>
      </w:pPr>
    </w:p>
    <w:p w:rsidR="008E223E" w:rsidRPr="00FC3CDD" w:rsidRDefault="008E223E" w:rsidP="00FC3CDD">
      <w:pPr>
        <w:pStyle w:val="aa"/>
        <w:spacing w:line="360" w:lineRule="exact"/>
        <w:rPr>
          <w:rFonts w:ascii="微软雅黑" w:eastAsia="微软雅黑" w:hAnsi="微软雅黑"/>
          <w:b/>
          <w:sz w:val="22"/>
          <w:szCs w:val="28"/>
        </w:rPr>
      </w:pPr>
      <w:r w:rsidRPr="00FC3CDD">
        <w:rPr>
          <w:rFonts w:ascii="微软雅黑" w:eastAsia="微软雅黑" w:hAnsi="微软雅黑" w:hint="eastAsia"/>
          <w:b/>
          <w:sz w:val="22"/>
          <w:szCs w:val="28"/>
        </w:rPr>
        <w:t>在仲望你将会得到：</w:t>
      </w:r>
    </w:p>
    <w:p w:rsidR="008E223E" w:rsidRPr="009F0364" w:rsidRDefault="008E223E" w:rsidP="009F0364">
      <w:pPr>
        <w:pStyle w:val="aa"/>
        <w:numPr>
          <w:ilvl w:val="0"/>
          <w:numId w:val="15"/>
        </w:numPr>
        <w:spacing w:line="400" w:lineRule="exact"/>
        <w:rPr>
          <w:rFonts w:ascii="微软雅黑" w:eastAsia="微软雅黑" w:hAnsi="微软雅黑"/>
          <w:b/>
        </w:rPr>
      </w:pPr>
      <w:r w:rsidRPr="009F0364">
        <w:rPr>
          <w:rFonts w:ascii="微软雅黑" w:eastAsia="微软雅黑" w:hAnsi="微软雅黑" w:hint="eastAsia"/>
          <w:b/>
        </w:rPr>
        <w:t>快速的职业发展</w:t>
      </w:r>
    </w:p>
    <w:p w:rsidR="008E223E" w:rsidRPr="008E223E" w:rsidRDefault="008E223E" w:rsidP="008E223E">
      <w:pPr>
        <w:pStyle w:val="aa"/>
        <w:spacing w:line="400" w:lineRule="exact"/>
        <w:rPr>
          <w:rFonts w:ascii="微软雅黑" w:eastAsia="微软雅黑" w:hAnsi="微软雅黑"/>
        </w:rPr>
      </w:pPr>
      <w:r w:rsidRPr="008E223E">
        <w:rPr>
          <w:rFonts w:ascii="微软雅黑" w:eastAsia="微软雅黑" w:hAnsi="微软雅黑" w:hint="eastAsia"/>
        </w:rPr>
        <w:t>我们有清晰的职业晋升路径：</w:t>
      </w:r>
      <w:r w:rsidRPr="008E223E">
        <w:rPr>
          <w:rFonts w:ascii="微软雅黑" w:eastAsia="微软雅黑" w:hAnsi="微软雅黑"/>
        </w:rPr>
        <w:t>Researcher-Associate Consultant-Consultant-Senior Consultant-Practice Leader</w:t>
      </w:r>
      <w:r w:rsidRPr="008E223E">
        <w:rPr>
          <w:rFonts w:ascii="微软雅黑" w:eastAsia="微软雅黑" w:hAnsi="微软雅黑" w:hint="eastAsia"/>
        </w:rPr>
        <w:t>，你将会从猎头寻访员成为一名真正的猎头顾问，在工作中可以独当一面或者带领一个团队；</w:t>
      </w:r>
    </w:p>
    <w:p w:rsidR="00FC3CDD" w:rsidRDefault="00FC3CDD" w:rsidP="00FC3CDD">
      <w:pPr>
        <w:pStyle w:val="aa"/>
        <w:numPr>
          <w:ilvl w:val="0"/>
          <w:numId w:val="15"/>
        </w:numPr>
        <w:spacing w:line="4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高挑战高回报的工作</w:t>
      </w:r>
    </w:p>
    <w:p w:rsidR="00FC3CDD" w:rsidRPr="00FC3CDD" w:rsidRDefault="00FC3CDD" w:rsidP="00FC3CDD">
      <w:pPr>
        <w:pStyle w:val="aa"/>
        <w:spacing w:line="400" w:lineRule="exact"/>
        <w:rPr>
          <w:rFonts w:ascii="微软雅黑" w:eastAsia="微软雅黑" w:hAnsi="微软雅黑"/>
        </w:rPr>
      </w:pPr>
      <w:r w:rsidRPr="00FC3CDD">
        <w:rPr>
          <w:rFonts w:ascii="微软雅黑" w:eastAsia="微软雅黑" w:hAnsi="微软雅黑" w:hint="eastAsia"/>
        </w:rPr>
        <w:t>不论资排辈</w:t>
      </w:r>
      <w:r>
        <w:rPr>
          <w:rFonts w:ascii="微软雅黑" w:eastAsia="微软雅黑" w:hAnsi="微软雅黑" w:hint="eastAsia"/>
        </w:rPr>
        <w:t>，无论年龄、性别，只凭能力！</w:t>
      </w:r>
    </w:p>
    <w:p w:rsidR="00FC3CDD" w:rsidRPr="00FC3CDD" w:rsidRDefault="00FC3CDD" w:rsidP="00FC3CDD">
      <w:pPr>
        <w:pStyle w:val="aa"/>
        <w:numPr>
          <w:ilvl w:val="0"/>
          <w:numId w:val="15"/>
        </w:numPr>
        <w:spacing w:line="4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高成就感的工作</w:t>
      </w:r>
    </w:p>
    <w:p w:rsidR="002724BA" w:rsidRDefault="00FC3CDD" w:rsidP="00237837">
      <w:pPr>
        <w:pStyle w:val="aa"/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人才推动世界，猎头推动人才！</w:t>
      </w:r>
    </w:p>
    <w:p w:rsidR="00FC3CDD" w:rsidRPr="003B523A" w:rsidRDefault="00FC3CDD" w:rsidP="00237837">
      <w:pPr>
        <w:pStyle w:val="aa"/>
        <w:spacing w:line="400" w:lineRule="exact"/>
        <w:rPr>
          <w:rFonts w:ascii="微软雅黑" w:eastAsia="微软雅黑" w:hAnsi="微软雅黑"/>
        </w:rPr>
      </w:pPr>
    </w:p>
    <w:p w:rsidR="003B523A" w:rsidRPr="003B523A" w:rsidRDefault="003B523A" w:rsidP="00237837">
      <w:pPr>
        <w:pStyle w:val="aa"/>
        <w:spacing w:line="360" w:lineRule="exact"/>
        <w:rPr>
          <w:rFonts w:ascii="微软雅黑" w:eastAsia="微软雅黑" w:hAnsi="微软雅黑"/>
          <w:b/>
          <w:sz w:val="22"/>
          <w:szCs w:val="28"/>
        </w:rPr>
      </w:pPr>
      <w:r w:rsidRPr="003B523A">
        <w:rPr>
          <w:rFonts w:ascii="微软雅黑" w:eastAsia="微软雅黑" w:hAnsi="微软雅黑" w:hint="eastAsia"/>
          <w:b/>
          <w:sz w:val="22"/>
          <w:szCs w:val="28"/>
        </w:rPr>
        <w:t>招聘</w:t>
      </w:r>
      <w:r w:rsidRPr="003B523A">
        <w:rPr>
          <w:rFonts w:ascii="微软雅黑" w:eastAsia="微软雅黑" w:hAnsi="微软雅黑"/>
          <w:b/>
          <w:sz w:val="22"/>
          <w:szCs w:val="28"/>
        </w:rPr>
        <w:t>职位Position:</w:t>
      </w:r>
      <w:r w:rsidRPr="003B523A">
        <w:rPr>
          <w:rFonts w:ascii="微软雅黑" w:eastAsia="微软雅黑" w:hAnsi="微软雅黑" w:hint="eastAsia"/>
          <w:b/>
          <w:sz w:val="22"/>
          <w:szCs w:val="28"/>
        </w:rPr>
        <w:t xml:space="preserve"> Researcher (猎头行业调研员)</w:t>
      </w:r>
    </w:p>
    <w:p w:rsidR="00E50D28" w:rsidRPr="00237837" w:rsidRDefault="00E50D28" w:rsidP="00237837">
      <w:pPr>
        <w:pStyle w:val="aa"/>
        <w:spacing w:line="400" w:lineRule="exact"/>
        <w:rPr>
          <w:rFonts w:ascii="微软雅黑" w:eastAsia="微软雅黑" w:hAnsi="微软雅黑" w:cs="MS PGothic"/>
          <w:lang w:eastAsia="ja-JP"/>
        </w:rPr>
      </w:pPr>
      <w:r w:rsidRPr="00237837">
        <w:rPr>
          <w:rFonts w:ascii="微软雅黑" w:eastAsia="微软雅黑" w:hAnsi="微软雅黑" w:cs="MS PGothic" w:hint="eastAsia"/>
          <w:lang w:eastAsia="ja-JP"/>
        </w:rPr>
        <w:t>如果你喜欢与人打交道，</w:t>
      </w:r>
      <w:r w:rsidR="004444A2" w:rsidRPr="00237837">
        <w:rPr>
          <w:rFonts w:ascii="微软雅黑" w:eastAsia="微软雅黑" w:hAnsi="微软雅黑" w:cs="MS PGothic" w:hint="eastAsia"/>
          <w:lang w:eastAsia="ja-JP"/>
        </w:rPr>
        <w:t>有</w:t>
      </w:r>
      <w:r w:rsidRPr="00237837">
        <w:rPr>
          <w:rFonts w:ascii="微软雅黑" w:eastAsia="微软雅黑" w:hAnsi="微软雅黑" w:cs="MS PGothic" w:hint="eastAsia"/>
          <w:lang w:eastAsia="ja-JP"/>
        </w:rPr>
        <w:t>良好的沟通能力和亲和力；</w:t>
      </w:r>
    </w:p>
    <w:p w:rsidR="00E50D28" w:rsidRPr="00237837" w:rsidRDefault="00E50D28" w:rsidP="00237837">
      <w:pPr>
        <w:pStyle w:val="aa"/>
        <w:spacing w:line="400" w:lineRule="exact"/>
        <w:rPr>
          <w:rFonts w:ascii="微软雅黑" w:eastAsia="微软雅黑" w:hAnsi="微软雅黑" w:cs="MS PGothic"/>
          <w:lang w:eastAsia="ja-JP"/>
        </w:rPr>
      </w:pPr>
      <w:r w:rsidRPr="00237837">
        <w:rPr>
          <w:rFonts w:ascii="微软雅黑" w:eastAsia="微软雅黑" w:hAnsi="微软雅黑" w:cs="MS PGothic" w:hint="eastAsia"/>
          <w:lang w:eastAsia="ja-JP"/>
        </w:rPr>
        <w:t>如果你学习能力强，有较强的责任心和抗压能力；</w:t>
      </w:r>
    </w:p>
    <w:p w:rsidR="00187749" w:rsidRPr="00237837" w:rsidRDefault="00E50D28" w:rsidP="00237837">
      <w:pPr>
        <w:pStyle w:val="aa"/>
        <w:spacing w:line="400" w:lineRule="exact"/>
        <w:rPr>
          <w:rFonts w:ascii="微软雅黑" w:eastAsia="微软雅黑" w:hAnsi="微软雅黑" w:cs="MS PGothic"/>
          <w:lang w:eastAsia="ja-JP"/>
        </w:rPr>
      </w:pPr>
      <w:r w:rsidRPr="00237837">
        <w:rPr>
          <w:rFonts w:ascii="微软雅黑" w:eastAsia="微软雅黑" w:hAnsi="微软雅黑" w:cs="MS PGothic" w:hint="eastAsia"/>
          <w:lang w:eastAsia="ja-JP"/>
        </w:rPr>
        <w:t>如果你思维敏捷</w:t>
      </w:r>
      <w:r w:rsidRPr="00237837">
        <w:rPr>
          <w:rFonts w:ascii="微软雅黑" w:eastAsia="微软雅黑" w:hAnsi="微软雅黑" w:cs="MS PGothic"/>
          <w:lang w:eastAsia="ja-JP"/>
        </w:rPr>
        <w:t>,</w:t>
      </w:r>
      <w:r w:rsidRPr="00237837">
        <w:rPr>
          <w:rFonts w:ascii="微软雅黑" w:eastAsia="微软雅黑" w:hAnsi="微软雅黑" w:cs="MS PGothic" w:hint="eastAsia"/>
          <w:lang w:eastAsia="ja-JP"/>
        </w:rPr>
        <w:t>人际交往广；</w:t>
      </w:r>
    </w:p>
    <w:p w:rsidR="00E50D28" w:rsidRPr="00237837" w:rsidRDefault="00BD0180" w:rsidP="00237837">
      <w:pPr>
        <w:pStyle w:val="aa"/>
        <w:spacing w:line="400" w:lineRule="exact"/>
        <w:rPr>
          <w:rFonts w:ascii="微软雅黑" w:eastAsia="微软雅黑" w:hAnsi="微软雅黑" w:cs="MS PGothic"/>
          <w:lang w:eastAsia="ja-JP"/>
        </w:rPr>
      </w:pPr>
      <w:r w:rsidRPr="00237837">
        <w:rPr>
          <w:rFonts w:ascii="微软雅黑" w:eastAsia="微软雅黑" w:hAnsi="微软雅黑" w:cs="MS PGothic" w:hint="eastAsia"/>
          <w:lang w:eastAsia="ja-JP"/>
        </w:rPr>
        <w:t>如果你还具备良好的英语水平；</w:t>
      </w:r>
    </w:p>
    <w:p w:rsidR="00E50D28" w:rsidRPr="00237837" w:rsidRDefault="00BD0180" w:rsidP="00237837">
      <w:pPr>
        <w:pStyle w:val="aa"/>
        <w:spacing w:line="400" w:lineRule="exact"/>
        <w:rPr>
          <w:rFonts w:ascii="微软雅黑" w:eastAsia="微软雅黑" w:hAnsi="微软雅黑" w:cs="MS PGothic"/>
          <w:lang w:eastAsia="ja-JP"/>
        </w:rPr>
      </w:pPr>
      <w:r w:rsidRPr="00237837">
        <w:rPr>
          <w:rFonts w:ascii="微软雅黑" w:eastAsia="微软雅黑" w:hAnsi="微软雅黑" w:cs="MS PGothic" w:hint="eastAsia"/>
          <w:lang w:eastAsia="ja-JP"/>
        </w:rPr>
        <w:t>不要犹豫，加入仲望咨询！</w:t>
      </w:r>
    </w:p>
    <w:p w:rsidR="005D245D" w:rsidRPr="00BD0180" w:rsidRDefault="00E50D28" w:rsidP="00237837">
      <w:pPr>
        <w:rPr>
          <w:rFonts w:ascii="微软雅黑" w:eastAsia="微软雅黑" w:hAnsi="微软雅黑"/>
          <w:b/>
        </w:rPr>
      </w:pPr>
      <w:r w:rsidRPr="00BD0180">
        <w:rPr>
          <w:rFonts w:ascii="微软雅黑" w:eastAsia="微软雅黑" w:hAnsi="微软雅黑" w:hint="eastAsia"/>
          <w:b/>
          <w:lang w:eastAsia="zh-CN"/>
        </w:rPr>
        <w:t>我们为你提供</w:t>
      </w:r>
      <w:r w:rsidR="005D245D" w:rsidRPr="00BD0180">
        <w:rPr>
          <w:rFonts w:ascii="微软雅黑" w:eastAsia="微软雅黑" w:hAnsi="微软雅黑" w:hint="eastAsia"/>
          <w:b/>
        </w:rPr>
        <w:t>：</w:t>
      </w:r>
    </w:p>
    <w:p w:rsidR="00E50D28" w:rsidRPr="00BD0180" w:rsidRDefault="00E50D28" w:rsidP="00237837">
      <w:pPr>
        <w:widowControl w:val="0"/>
        <w:numPr>
          <w:ilvl w:val="0"/>
          <w:numId w:val="9"/>
        </w:numPr>
        <w:spacing w:line="400" w:lineRule="exact"/>
        <w:rPr>
          <w:rFonts w:ascii="微软雅黑" w:eastAsia="微软雅黑" w:hAnsi="微软雅黑" w:cs="Calibri"/>
          <w:lang w:eastAsia="zh-CN"/>
        </w:rPr>
      </w:pPr>
      <w:r w:rsidRPr="00BD0180">
        <w:rPr>
          <w:rFonts w:ascii="微软雅黑" w:eastAsia="微软雅黑" w:hAnsi="微软雅黑" w:cs="Calibri" w:hint="eastAsia"/>
          <w:lang w:eastAsia="zh-CN"/>
        </w:rPr>
        <w:t>更好的学习机会，</w:t>
      </w:r>
      <w:r w:rsidR="003B523A" w:rsidRPr="00BD0180">
        <w:rPr>
          <w:rFonts w:ascii="微软雅黑" w:eastAsia="微软雅黑" w:hAnsi="微软雅黑" w:cs="Calibri" w:hint="eastAsia"/>
          <w:lang w:eastAsia="zh-CN"/>
        </w:rPr>
        <w:t>系统全面的职业培训</w:t>
      </w:r>
      <w:r w:rsidR="00BD0180">
        <w:rPr>
          <w:rFonts w:ascii="微软雅黑" w:eastAsia="微软雅黑" w:hAnsi="微软雅黑" w:cs="Calibri" w:hint="eastAsia"/>
          <w:lang w:eastAsia="zh-CN"/>
        </w:rPr>
        <w:t>；</w:t>
      </w:r>
    </w:p>
    <w:p w:rsidR="00E50D28" w:rsidRPr="00BD0180" w:rsidRDefault="00BD0180" w:rsidP="00237837">
      <w:pPr>
        <w:widowControl w:val="0"/>
        <w:numPr>
          <w:ilvl w:val="0"/>
          <w:numId w:val="9"/>
        </w:numPr>
        <w:spacing w:line="400" w:lineRule="exact"/>
        <w:rPr>
          <w:rFonts w:ascii="微软雅黑" w:eastAsia="微软雅黑" w:hAnsi="微软雅黑" w:cs="Calibri"/>
          <w:lang w:eastAsia="zh-CN"/>
        </w:rPr>
      </w:pPr>
      <w:r w:rsidRPr="00BD0180">
        <w:rPr>
          <w:rFonts w:ascii="微软雅黑" w:eastAsia="微软雅黑" w:hAnsi="微软雅黑" w:cs="Calibri" w:hint="eastAsia"/>
          <w:lang w:eastAsia="zh-CN"/>
        </w:rPr>
        <w:t>个人能力的全面锻炼</w:t>
      </w:r>
      <w:r>
        <w:rPr>
          <w:rFonts w:ascii="微软雅黑" w:eastAsia="微软雅黑" w:hAnsi="微软雅黑" w:cs="Calibri" w:hint="eastAsia"/>
          <w:lang w:eastAsia="zh-CN"/>
        </w:rPr>
        <w:t>以及</w:t>
      </w:r>
      <w:r w:rsidR="00E50D28" w:rsidRPr="00BD0180">
        <w:rPr>
          <w:rFonts w:ascii="微软雅黑" w:eastAsia="微软雅黑" w:hAnsi="微软雅黑" w:cs="Calibri" w:hint="eastAsia"/>
          <w:lang w:eastAsia="zh-CN"/>
        </w:rPr>
        <w:t>快速的职业发展</w:t>
      </w:r>
      <w:r>
        <w:rPr>
          <w:rFonts w:ascii="微软雅黑" w:eastAsia="微软雅黑" w:hAnsi="微软雅黑" w:cs="Calibri" w:hint="eastAsia"/>
          <w:lang w:eastAsia="zh-CN"/>
        </w:rPr>
        <w:t>；</w:t>
      </w:r>
    </w:p>
    <w:p w:rsidR="003B523A" w:rsidRPr="00BD0180" w:rsidRDefault="003B523A" w:rsidP="00237837">
      <w:pPr>
        <w:widowControl w:val="0"/>
        <w:numPr>
          <w:ilvl w:val="0"/>
          <w:numId w:val="9"/>
        </w:numPr>
        <w:spacing w:line="400" w:lineRule="exact"/>
        <w:rPr>
          <w:rFonts w:ascii="微软雅黑" w:eastAsia="微软雅黑" w:hAnsi="微软雅黑" w:cs="Calibri"/>
          <w:lang w:eastAsia="zh-CN"/>
        </w:rPr>
      </w:pPr>
      <w:r w:rsidRPr="00BD0180">
        <w:rPr>
          <w:rFonts w:ascii="微软雅黑" w:eastAsia="微软雅黑" w:hAnsi="微软雅黑" w:cs="Calibri" w:hint="eastAsia"/>
          <w:lang w:eastAsia="zh-CN"/>
        </w:rPr>
        <w:t>带薪年假，公司补充带薪假期，交通餐饮补贴，定期体检；</w:t>
      </w:r>
    </w:p>
    <w:p w:rsidR="00BD0180" w:rsidRPr="00237837" w:rsidRDefault="003B523A" w:rsidP="00237837">
      <w:pPr>
        <w:widowControl w:val="0"/>
        <w:numPr>
          <w:ilvl w:val="0"/>
          <w:numId w:val="9"/>
        </w:numPr>
        <w:spacing w:line="400" w:lineRule="exact"/>
        <w:rPr>
          <w:rFonts w:ascii="微软雅黑" w:eastAsia="微软雅黑" w:hAnsi="微软雅黑" w:cs="Calibri"/>
          <w:lang w:eastAsia="zh-CN"/>
        </w:rPr>
      </w:pPr>
      <w:r w:rsidRPr="00BD0180">
        <w:rPr>
          <w:rFonts w:ascii="微软雅黑" w:eastAsia="微软雅黑" w:hAnsi="微软雅黑" w:cs="Calibri" w:hint="eastAsia"/>
          <w:lang w:eastAsia="zh-CN"/>
        </w:rPr>
        <w:t>丰富的员工活动：生日会、年会、团队建设等，业绩优秀团队还可享有国内外旅游机会</w:t>
      </w:r>
    </w:p>
    <w:p w:rsidR="00FE12ED" w:rsidRDefault="00FE12ED" w:rsidP="00237837">
      <w:pPr>
        <w:rPr>
          <w:rFonts w:ascii="微软雅黑" w:eastAsia="微软雅黑" w:hAnsi="微软雅黑"/>
          <w:b/>
          <w:lang w:eastAsia="zh-CN"/>
        </w:rPr>
      </w:pPr>
    </w:p>
    <w:p w:rsidR="00915876" w:rsidRPr="00915876" w:rsidRDefault="00BC0DA9" w:rsidP="00915876">
      <w:pPr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lastRenderedPageBreak/>
        <w:t>应届毕业生</w:t>
      </w:r>
      <w:r w:rsidR="00915876" w:rsidRPr="00915876">
        <w:rPr>
          <w:rFonts w:ascii="微软雅黑" w:eastAsia="微软雅黑" w:hAnsi="微软雅黑" w:hint="eastAsia"/>
          <w:b/>
          <w:lang w:eastAsia="zh-CN"/>
        </w:rPr>
        <w:t>岗位薪资：</w:t>
      </w:r>
    </w:p>
    <w:p w:rsidR="00915876" w:rsidRPr="00915876" w:rsidRDefault="00915876" w:rsidP="00915876">
      <w:pPr>
        <w:pStyle w:val="aa"/>
        <w:spacing w:line="400" w:lineRule="exact"/>
        <w:rPr>
          <w:rFonts w:ascii="微软雅黑" w:eastAsia="微软雅黑" w:hAnsi="微软雅黑" w:cs="MS PGothic"/>
          <w:lang w:eastAsia="ja-JP"/>
        </w:rPr>
      </w:pPr>
      <w:r w:rsidRPr="00915876">
        <w:rPr>
          <w:rFonts w:ascii="微软雅黑" w:eastAsia="微软雅黑" w:hAnsi="微软雅黑" w:cs="MS PGothic" w:hint="eastAsia"/>
          <w:lang w:eastAsia="ja-JP"/>
        </w:rPr>
        <w:t>底薪</w:t>
      </w:r>
      <w:r w:rsidRPr="00915876">
        <w:rPr>
          <w:rFonts w:ascii="微软雅黑" w:eastAsia="微软雅黑" w:hAnsi="微软雅黑" w:cs="MS PGothic"/>
          <w:lang w:eastAsia="ja-JP"/>
        </w:rPr>
        <w:t>+</w:t>
      </w:r>
      <w:r w:rsidRPr="00915876">
        <w:rPr>
          <w:rFonts w:ascii="微软雅黑" w:eastAsia="微软雅黑" w:hAnsi="微软雅黑" w:cs="MS PGothic" w:hint="eastAsia"/>
          <w:lang w:eastAsia="ja-JP"/>
        </w:rPr>
        <w:t>补贴</w:t>
      </w:r>
      <w:r w:rsidRPr="00915876">
        <w:rPr>
          <w:rFonts w:ascii="微软雅黑" w:eastAsia="微软雅黑" w:hAnsi="微软雅黑" w:cs="MS PGothic"/>
          <w:lang w:eastAsia="ja-JP"/>
        </w:rPr>
        <w:t>+</w:t>
      </w:r>
      <w:r w:rsidRPr="00915876">
        <w:rPr>
          <w:rFonts w:ascii="微软雅黑" w:eastAsia="微软雅黑" w:hAnsi="微软雅黑" w:cs="MS PGothic" w:hint="eastAsia"/>
          <w:lang w:eastAsia="ja-JP"/>
        </w:rPr>
        <w:t>提成</w:t>
      </w:r>
    </w:p>
    <w:p w:rsidR="00915876" w:rsidRPr="00915876" w:rsidRDefault="00915876" w:rsidP="00915876">
      <w:pPr>
        <w:pStyle w:val="aa"/>
        <w:spacing w:line="400" w:lineRule="exact"/>
        <w:rPr>
          <w:rFonts w:ascii="微软雅黑" w:eastAsia="微软雅黑" w:hAnsi="微软雅黑" w:cs="MS PGothic"/>
          <w:lang w:eastAsia="ja-JP"/>
        </w:rPr>
      </w:pPr>
      <w:r w:rsidRPr="00915876">
        <w:rPr>
          <w:rFonts w:ascii="微软雅黑" w:eastAsia="微软雅黑" w:hAnsi="微软雅黑" w:cs="MS PGothic" w:hint="eastAsia"/>
          <w:lang w:eastAsia="ja-JP"/>
        </w:rPr>
        <w:t>底薪：RMB2500-3500/月</w:t>
      </w:r>
    </w:p>
    <w:p w:rsidR="00915876" w:rsidRPr="00915876" w:rsidRDefault="00915876" w:rsidP="00915876">
      <w:pPr>
        <w:pStyle w:val="aa"/>
        <w:spacing w:line="400" w:lineRule="exact"/>
        <w:rPr>
          <w:rFonts w:ascii="微软雅黑" w:eastAsia="微软雅黑" w:hAnsi="微软雅黑" w:cs="MS PGothic"/>
          <w:lang w:eastAsia="ja-JP"/>
        </w:rPr>
      </w:pPr>
      <w:r w:rsidRPr="00915876">
        <w:rPr>
          <w:rFonts w:ascii="微软雅黑" w:eastAsia="微软雅黑" w:hAnsi="微软雅黑" w:cs="MS PGothic" w:hint="eastAsia"/>
          <w:lang w:eastAsia="ja-JP"/>
        </w:rPr>
        <w:t>补贴：</w:t>
      </w:r>
      <w:r w:rsidRPr="00915876">
        <w:rPr>
          <w:rFonts w:ascii="微软雅黑" w:eastAsia="微软雅黑" w:hAnsi="微软雅黑" w:cs="MS PGothic"/>
          <w:lang w:eastAsia="ja-JP"/>
        </w:rPr>
        <w:t>RMB450/</w:t>
      </w:r>
      <w:r w:rsidRPr="00915876">
        <w:rPr>
          <w:rFonts w:ascii="微软雅黑" w:eastAsia="微软雅黑" w:hAnsi="微软雅黑" w:cs="MS PGothic" w:hint="eastAsia"/>
          <w:lang w:eastAsia="ja-JP"/>
        </w:rPr>
        <w:t>月</w:t>
      </w:r>
    </w:p>
    <w:p w:rsidR="00915876" w:rsidRPr="00915876" w:rsidRDefault="00915876" w:rsidP="00915876">
      <w:pPr>
        <w:pStyle w:val="aa"/>
        <w:spacing w:line="400" w:lineRule="exact"/>
        <w:rPr>
          <w:rFonts w:ascii="微软雅黑" w:eastAsia="微软雅黑" w:hAnsi="微软雅黑" w:cs="MS PGothic"/>
          <w:lang w:eastAsia="ja-JP"/>
        </w:rPr>
      </w:pPr>
      <w:r w:rsidRPr="00915876">
        <w:rPr>
          <w:rFonts w:ascii="微软雅黑" w:eastAsia="微软雅黑" w:hAnsi="微软雅黑" w:cs="MS PGothic" w:hint="eastAsia"/>
          <w:lang w:eastAsia="ja-JP"/>
        </w:rPr>
        <w:t>提成：付出和回报成正比，收入没有封顶</w:t>
      </w:r>
    </w:p>
    <w:p w:rsidR="00915876" w:rsidRDefault="00915876" w:rsidP="00915876">
      <w:pPr>
        <w:pStyle w:val="aa"/>
        <w:spacing w:line="400" w:lineRule="exact"/>
        <w:rPr>
          <w:rFonts w:ascii="微软雅黑" w:eastAsia="微软雅黑" w:hAnsi="微软雅黑" w:cs="MS PGothic" w:hint="eastAsia"/>
        </w:rPr>
      </w:pPr>
      <w:r w:rsidRPr="00915876">
        <w:rPr>
          <w:rFonts w:ascii="微软雅黑" w:eastAsia="微软雅黑" w:hAnsi="微软雅黑" w:cs="MS PGothic" w:hint="eastAsia"/>
          <w:lang w:eastAsia="ja-JP"/>
        </w:rPr>
        <w:t>其他：行业动态</w:t>
      </w:r>
      <w:r w:rsidRPr="00915876">
        <w:rPr>
          <w:rFonts w:ascii="微软雅黑" w:eastAsia="微软雅黑" w:hAnsi="微软雅黑" w:cs="MS PGothic"/>
          <w:lang w:eastAsia="ja-JP"/>
        </w:rPr>
        <w:t>+</w:t>
      </w:r>
      <w:r w:rsidRPr="00915876">
        <w:rPr>
          <w:rFonts w:ascii="微软雅黑" w:eastAsia="微软雅黑" w:hAnsi="微软雅黑" w:cs="MS PGothic" w:hint="eastAsia"/>
          <w:lang w:eastAsia="ja-JP"/>
        </w:rPr>
        <w:t>人脉积累</w:t>
      </w:r>
      <w:r w:rsidRPr="00915876">
        <w:rPr>
          <w:rFonts w:ascii="微软雅黑" w:eastAsia="微软雅黑" w:hAnsi="微软雅黑" w:cs="MS PGothic"/>
          <w:lang w:eastAsia="ja-JP"/>
        </w:rPr>
        <w:t>+</w:t>
      </w:r>
      <w:r w:rsidRPr="00915876">
        <w:rPr>
          <w:rFonts w:ascii="微软雅黑" w:eastAsia="微软雅黑" w:hAnsi="微软雅黑" w:cs="MS PGothic" w:hint="eastAsia"/>
          <w:lang w:eastAsia="ja-JP"/>
        </w:rPr>
        <w:t>职业成就感</w:t>
      </w:r>
    </w:p>
    <w:p w:rsidR="00BC0DA9" w:rsidRDefault="00BC0DA9" w:rsidP="00915876">
      <w:pPr>
        <w:pStyle w:val="aa"/>
        <w:spacing w:line="400" w:lineRule="exact"/>
        <w:rPr>
          <w:rFonts w:ascii="微软雅黑" w:eastAsia="微软雅黑" w:hAnsi="微软雅黑" w:cs="MS PGothic" w:hint="eastAsia"/>
        </w:rPr>
      </w:pPr>
    </w:p>
    <w:p w:rsidR="00BC0DA9" w:rsidRPr="00BC0DA9" w:rsidRDefault="00BC0DA9" w:rsidP="00915876">
      <w:pPr>
        <w:pStyle w:val="aa"/>
        <w:spacing w:line="4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实习生</w:t>
      </w:r>
      <w:r w:rsidRPr="00915876">
        <w:rPr>
          <w:rFonts w:ascii="微软雅黑" w:eastAsia="微软雅黑" w:hAnsi="微软雅黑" w:hint="eastAsia"/>
          <w:b/>
        </w:rPr>
        <w:t>岗位薪资</w:t>
      </w:r>
      <w:r w:rsidRPr="00FC4C6C">
        <w:rPr>
          <w:rFonts w:ascii="微软雅黑" w:eastAsia="微软雅黑" w:hAnsi="微软雅黑" w:cs="MS PGothic" w:hint="eastAsia"/>
          <w:lang w:eastAsia="ja-JP"/>
        </w:rPr>
        <w:t>：</w:t>
      </w:r>
      <w:r w:rsidR="00FC4C6C" w:rsidRPr="00FC4C6C">
        <w:rPr>
          <w:rFonts w:ascii="微软雅黑" w:eastAsia="微软雅黑" w:hAnsi="微软雅黑" w:cs="MS PGothic" w:hint="eastAsia"/>
          <w:lang w:eastAsia="ja-JP"/>
        </w:rPr>
        <w:t>RMB</w:t>
      </w:r>
      <w:r w:rsidR="00E76B87">
        <w:rPr>
          <w:rFonts w:ascii="微软雅黑" w:eastAsia="微软雅黑" w:hAnsi="微软雅黑" w:cs="MS PGothic" w:hint="eastAsia"/>
        </w:rPr>
        <w:t xml:space="preserve"> </w:t>
      </w:r>
      <w:r w:rsidRPr="00BC0DA9">
        <w:rPr>
          <w:rFonts w:ascii="微软雅黑" w:eastAsia="微软雅黑" w:hAnsi="微软雅黑" w:cs="MS PGothic" w:hint="eastAsia"/>
          <w:lang w:eastAsia="ja-JP"/>
        </w:rPr>
        <w:t>70-100/天</w:t>
      </w:r>
    </w:p>
    <w:p w:rsidR="00915876" w:rsidRPr="00915876" w:rsidRDefault="00915876" w:rsidP="00915876">
      <w:pPr>
        <w:pStyle w:val="aa"/>
        <w:spacing w:line="400" w:lineRule="exact"/>
        <w:rPr>
          <w:rFonts w:ascii="微软雅黑" w:eastAsia="微软雅黑" w:hAnsi="微软雅黑" w:cs="MS PGothic"/>
        </w:rPr>
      </w:pPr>
    </w:p>
    <w:p w:rsidR="003E61E5" w:rsidRPr="003B523A" w:rsidRDefault="00890E43" w:rsidP="00237837">
      <w:pPr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杭州</w:t>
      </w:r>
      <w:r w:rsidR="003E61E5" w:rsidRPr="003B523A">
        <w:rPr>
          <w:rFonts w:ascii="微软雅黑" w:eastAsia="微软雅黑" w:hAnsi="微软雅黑" w:hint="eastAsia"/>
          <w:b/>
          <w:lang w:eastAsia="zh-CN"/>
        </w:rPr>
        <w:t>办公地址：</w:t>
      </w:r>
    </w:p>
    <w:p w:rsidR="00247153" w:rsidRPr="00890E43" w:rsidRDefault="00890E43" w:rsidP="00890E43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90E43">
        <w:rPr>
          <w:rFonts w:ascii="微软雅黑" w:eastAsia="微软雅黑" w:hAnsi="微软雅黑" w:hint="eastAsia"/>
        </w:rPr>
        <w:t>杭州市下城区朝晖路</w:t>
      </w:r>
      <w:r w:rsidRPr="00890E43">
        <w:rPr>
          <w:rFonts w:ascii="微软雅黑" w:eastAsia="微软雅黑" w:hAnsi="微软雅黑"/>
        </w:rPr>
        <w:t>168</w:t>
      </w:r>
      <w:r w:rsidRPr="00890E43">
        <w:rPr>
          <w:rFonts w:ascii="微软雅黑" w:eastAsia="微软雅黑" w:hAnsi="微软雅黑" w:hint="eastAsia"/>
        </w:rPr>
        <w:t>号钛合国际大厦</w:t>
      </w:r>
      <w:r w:rsidRPr="00890E43">
        <w:rPr>
          <w:rFonts w:ascii="微软雅黑" w:eastAsia="微软雅黑" w:hAnsi="微软雅黑"/>
        </w:rPr>
        <w:t>A</w:t>
      </w:r>
      <w:r w:rsidRPr="00890E43">
        <w:rPr>
          <w:rFonts w:ascii="微软雅黑" w:eastAsia="微软雅黑" w:hAnsi="微软雅黑" w:hint="eastAsia"/>
        </w:rPr>
        <w:t>座</w:t>
      </w:r>
      <w:r w:rsidRPr="00890E43">
        <w:rPr>
          <w:rFonts w:ascii="微软雅黑" w:eastAsia="微软雅黑" w:hAnsi="微软雅黑"/>
        </w:rPr>
        <w:t>1607</w:t>
      </w:r>
      <w:r w:rsidRPr="00890E43">
        <w:rPr>
          <w:rFonts w:ascii="微软雅黑" w:eastAsia="微软雅黑" w:hAnsi="微软雅黑" w:hint="eastAsia"/>
        </w:rPr>
        <w:t>室</w:t>
      </w:r>
    </w:p>
    <w:p w:rsidR="00F1516F" w:rsidRPr="003B523A" w:rsidRDefault="00F1516F" w:rsidP="00237837">
      <w:pPr>
        <w:rPr>
          <w:rFonts w:ascii="微软雅黑" w:eastAsia="微软雅黑" w:hAnsi="微软雅黑"/>
          <w:b/>
        </w:rPr>
      </w:pPr>
      <w:r w:rsidRPr="003B523A">
        <w:rPr>
          <w:rFonts w:ascii="微软雅黑" w:eastAsia="微软雅黑" w:hAnsi="微软雅黑" w:hint="eastAsia"/>
          <w:b/>
          <w:lang w:eastAsia="zh-CN"/>
        </w:rPr>
        <w:t>加入仲望JoinZW</w:t>
      </w:r>
      <w:r w:rsidRPr="003B523A">
        <w:rPr>
          <w:rFonts w:ascii="微软雅黑" w:eastAsia="微软雅黑" w:hAnsi="微软雅黑" w:hint="eastAsia"/>
          <w:b/>
        </w:rPr>
        <w:t>：</w:t>
      </w:r>
    </w:p>
    <w:p w:rsidR="00F1516F" w:rsidRPr="003B523A" w:rsidRDefault="00332F8A" w:rsidP="00237837">
      <w:pPr>
        <w:spacing w:line="400" w:lineRule="exact"/>
        <w:rPr>
          <w:rFonts w:ascii="微软雅黑" w:eastAsia="微软雅黑" w:hAnsi="微软雅黑"/>
          <w:color w:val="0000FF"/>
          <w:sz w:val="22"/>
          <w:szCs w:val="22"/>
          <w:u w:val="single"/>
          <w:lang w:val="en-SG" w:eastAsia="zh-CN"/>
        </w:rPr>
      </w:pPr>
      <w:r w:rsidRPr="003B523A">
        <w:rPr>
          <w:rFonts w:ascii="微软雅黑" w:eastAsia="微软雅黑" w:hAnsi="微软雅黑" w:hint="eastAsia"/>
          <w:color w:val="000000" w:themeColor="text1"/>
          <w:sz w:val="22"/>
          <w:szCs w:val="22"/>
          <w:lang w:val="en-SG"/>
        </w:rPr>
        <w:t>E</w:t>
      </w:r>
      <w:r w:rsidR="003C6F49" w:rsidRPr="003B523A">
        <w:rPr>
          <w:rFonts w:ascii="微软雅黑" w:eastAsia="微软雅黑" w:hAnsi="微软雅黑" w:hint="eastAsia"/>
          <w:color w:val="000000" w:themeColor="text1"/>
          <w:sz w:val="22"/>
          <w:szCs w:val="22"/>
          <w:lang w:val="en-SG" w:eastAsia="zh-CN"/>
        </w:rPr>
        <w:t>-</w:t>
      </w:r>
      <w:r w:rsidRPr="003B523A">
        <w:rPr>
          <w:rFonts w:ascii="微软雅黑" w:eastAsia="微软雅黑" w:hAnsi="微软雅黑" w:hint="eastAsia"/>
          <w:color w:val="000000" w:themeColor="text1"/>
          <w:sz w:val="22"/>
          <w:szCs w:val="22"/>
          <w:lang w:val="en-SG"/>
        </w:rPr>
        <w:t>mail：</w:t>
      </w:r>
      <w:r w:rsidR="00CB6802" w:rsidRPr="00CB6802">
        <w:rPr>
          <w:rFonts w:ascii="微软雅黑" w:eastAsia="微软雅黑" w:hAnsi="微软雅黑" w:hint="eastAsia"/>
          <w:lang w:eastAsia="zh-CN"/>
        </w:rPr>
        <w:t>直接发送简历到</w:t>
      </w:r>
      <w:hyperlink r:id="rId7" w:history="1">
        <w:r w:rsidRPr="003B523A">
          <w:rPr>
            <w:rStyle w:val="a6"/>
            <w:rFonts w:ascii="微软雅黑" w:eastAsia="微软雅黑" w:hAnsi="微软雅黑" w:hint="eastAsia"/>
            <w:sz w:val="22"/>
            <w:szCs w:val="22"/>
            <w:lang w:val="en-SG" w:eastAsia="zh-CN"/>
          </w:rPr>
          <w:t>recruit</w:t>
        </w:r>
        <w:r w:rsidRPr="003B523A">
          <w:rPr>
            <w:rStyle w:val="a6"/>
            <w:rFonts w:ascii="微软雅黑" w:eastAsia="微软雅黑" w:hAnsi="微软雅黑" w:hint="eastAsia"/>
            <w:sz w:val="22"/>
            <w:szCs w:val="22"/>
            <w:lang w:val="en-SG"/>
          </w:rPr>
          <w:t>@zwhrconsulting.com</w:t>
        </w:r>
      </w:hyperlink>
    </w:p>
    <w:p w:rsidR="00660302" w:rsidRDefault="00F1516F" w:rsidP="00237837">
      <w:pPr>
        <w:spacing w:line="400" w:lineRule="exact"/>
        <w:rPr>
          <w:rFonts w:eastAsiaTheme="minorEastAsia"/>
          <w:lang w:eastAsia="zh-CN"/>
        </w:rPr>
      </w:pPr>
      <w:r w:rsidRPr="003B523A">
        <w:rPr>
          <w:rFonts w:ascii="微软雅黑" w:eastAsia="微软雅黑" w:hAnsi="微软雅黑" w:hint="eastAsia"/>
          <w:color w:val="000000" w:themeColor="text1"/>
          <w:sz w:val="22"/>
          <w:szCs w:val="22"/>
          <w:lang w:val="en-SG" w:eastAsia="zh-CN"/>
        </w:rPr>
        <w:t>Website：</w:t>
      </w:r>
      <w:hyperlink r:id="rId8" w:history="1">
        <w:r w:rsidR="00B5423A" w:rsidRPr="003B523A">
          <w:rPr>
            <w:rStyle w:val="a6"/>
            <w:rFonts w:ascii="微软雅黑" w:eastAsia="微软雅黑" w:hAnsi="微软雅黑" w:hint="eastAsia"/>
            <w:sz w:val="22"/>
            <w:szCs w:val="22"/>
            <w:lang w:val="en-SG" w:eastAsia="zh-CN"/>
          </w:rPr>
          <w:t>www.zwhrconsulting.com</w:t>
        </w:r>
      </w:hyperlink>
    </w:p>
    <w:p w:rsidR="003E61E5" w:rsidRPr="00CB6802" w:rsidRDefault="002C71D0" w:rsidP="00CB6802">
      <w:pPr>
        <w:rPr>
          <w:rFonts w:asciiTheme="minorEastAsia" w:eastAsiaTheme="minorEastAsia" w:hAnsiTheme="minorEastAsia"/>
          <w:b/>
          <w:lang w:eastAsia="zh-CN"/>
        </w:rPr>
      </w:pPr>
      <w:bookmarkStart w:id="0" w:name="_GoBack"/>
      <w:bookmarkEnd w:id="0"/>
      <w:r w:rsidRPr="00CB6802">
        <w:rPr>
          <w:rFonts w:asciiTheme="minorEastAsia" w:eastAsiaTheme="minorEastAsia" w:hAnsiTheme="minorEastAsia" w:hint="eastAsia"/>
          <w:b/>
          <w:lang w:eastAsia="zh-CN"/>
        </w:rPr>
        <w:t xml:space="preserve">                          </w:t>
      </w:r>
    </w:p>
    <w:p w:rsidR="00FE12ED" w:rsidRPr="003E61E5" w:rsidRDefault="00FE12ED" w:rsidP="00237837">
      <w:pPr>
        <w:pStyle w:val="a7"/>
        <w:ind w:left="360" w:firstLineChars="0" w:firstLine="0"/>
        <w:rPr>
          <w:rFonts w:asciiTheme="minorEastAsia" w:eastAsiaTheme="minorEastAsia" w:hAnsiTheme="minorEastAsia"/>
          <w:b/>
          <w:lang w:eastAsia="zh-CN"/>
        </w:rPr>
      </w:pPr>
    </w:p>
    <w:p w:rsidR="00660302" w:rsidRPr="00660302" w:rsidRDefault="00660302" w:rsidP="00237837">
      <w:pPr>
        <w:rPr>
          <w:rFonts w:asciiTheme="minorEastAsia" w:eastAsiaTheme="minorEastAsia" w:hAnsiTheme="minorEastAsia"/>
          <w:b/>
          <w:i/>
          <w:lang w:eastAsia="zh-CN"/>
        </w:rPr>
      </w:pPr>
      <w:r w:rsidRPr="00FE12ED">
        <w:rPr>
          <w:rFonts w:asciiTheme="minorEastAsia" w:eastAsiaTheme="minorEastAsia" w:hAnsiTheme="minorEastAsia"/>
          <w:b/>
          <w:i/>
          <w:sz w:val="24"/>
          <w:lang w:eastAsia="zh-CN"/>
        </w:rPr>
        <w:t>如果您</w:t>
      </w:r>
      <w:r w:rsidRPr="00FE12ED">
        <w:rPr>
          <w:rFonts w:asciiTheme="minorEastAsia" w:eastAsiaTheme="minorEastAsia" w:hAnsiTheme="minorEastAsia" w:hint="eastAsia"/>
          <w:b/>
          <w:i/>
          <w:sz w:val="24"/>
          <w:lang w:eastAsia="zh-CN"/>
        </w:rPr>
        <w:t>对生活有热情，对事业有野心，愿意接受挑战并追求自我实现，欢迎来到仲望，开启成就感十足的猎头生涯。</w:t>
      </w:r>
      <w:r w:rsidRPr="00660302">
        <w:rPr>
          <w:rFonts w:asciiTheme="minorEastAsia" w:eastAsiaTheme="minorEastAsia" w:hAnsiTheme="minorEastAsia"/>
          <w:b/>
          <w:i/>
          <w:lang w:eastAsia="zh-CN"/>
        </w:rPr>
        <w:t> </w:t>
      </w:r>
    </w:p>
    <w:p w:rsidR="003B523A" w:rsidRPr="003E61E5" w:rsidRDefault="003B523A" w:rsidP="00237837">
      <w:pPr>
        <w:rPr>
          <w:rFonts w:ascii="华文细黑" w:eastAsia="华文细黑" w:hAnsi="华文细黑" w:cs="Calibri"/>
          <w:lang w:eastAsia="zh-CN"/>
        </w:rPr>
      </w:pPr>
    </w:p>
    <w:sectPr w:rsidR="003B523A" w:rsidRPr="003E61E5" w:rsidSect="005F01D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575" w:rsidRDefault="00241575" w:rsidP="00D566E7">
      <w:r>
        <w:separator/>
      </w:r>
    </w:p>
  </w:endnote>
  <w:endnote w:type="continuationSeparator" w:id="1">
    <w:p w:rsidR="00241575" w:rsidRDefault="00241575" w:rsidP="00D56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575" w:rsidRDefault="00241575" w:rsidP="00D566E7">
      <w:r>
        <w:separator/>
      </w:r>
    </w:p>
  </w:footnote>
  <w:footnote w:type="continuationSeparator" w:id="1">
    <w:p w:rsidR="00241575" w:rsidRDefault="00241575" w:rsidP="00D56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4B" w:rsidRDefault="00CA3B4B" w:rsidP="005C7EEF">
    <w:pPr>
      <w:pStyle w:val="a4"/>
    </w:pPr>
    <w:r w:rsidRPr="005C7EEF">
      <w:rPr>
        <w:rFonts w:hint="eastAsia"/>
        <w:noProof/>
        <w:lang w:eastAsia="zh-CN"/>
      </w:rPr>
      <w:drawing>
        <wp:inline distT="0" distB="0" distL="0" distR="0">
          <wp:extent cx="5274310" cy="603793"/>
          <wp:effectExtent l="19050" t="0" r="2540" b="0"/>
          <wp:docPr id="6" name="图片 1" descr="hearder &amp; footer blue background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rder &amp; footer blue background-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0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D"/>
    <w:multiLevelType w:val="single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8C3564E"/>
    <w:multiLevelType w:val="hybridMultilevel"/>
    <w:tmpl w:val="634613C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14401C4D"/>
    <w:multiLevelType w:val="hybridMultilevel"/>
    <w:tmpl w:val="FDBCE07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2D5426"/>
    <w:multiLevelType w:val="hybridMultilevel"/>
    <w:tmpl w:val="C5FAAB5E"/>
    <w:lvl w:ilvl="0" w:tplc="C262BA8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440DA"/>
    <w:multiLevelType w:val="hybridMultilevel"/>
    <w:tmpl w:val="8B7A5BB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9C6893"/>
    <w:multiLevelType w:val="hybridMultilevel"/>
    <w:tmpl w:val="4C2CA8D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855894"/>
    <w:multiLevelType w:val="hybridMultilevel"/>
    <w:tmpl w:val="1B747968"/>
    <w:lvl w:ilvl="0" w:tplc="E25466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2D1207"/>
    <w:multiLevelType w:val="hybridMultilevel"/>
    <w:tmpl w:val="BCDE0B24"/>
    <w:lvl w:ilvl="0" w:tplc="49B8724E">
      <w:start w:val="5"/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2C71FC2"/>
    <w:multiLevelType w:val="hybridMultilevel"/>
    <w:tmpl w:val="62BE796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47216E2"/>
    <w:multiLevelType w:val="hybridMultilevel"/>
    <w:tmpl w:val="0232A75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54F32590"/>
    <w:multiLevelType w:val="hybridMultilevel"/>
    <w:tmpl w:val="96F005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8222C6C"/>
    <w:multiLevelType w:val="hybridMultilevel"/>
    <w:tmpl w:val="AA7E4726"/>
    <w:lvl w:ilvl="0" w:tplc="0000000D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CE75C0"/>
    <w:multiLevelType w:val="hybridMultilevel"/>
    <w:tmpl w:val="38466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14"/>
  </w:num>
  <w:num w:numId="8">
    <w:abstractNumId w:val="6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0EE"/>
    <w:rsid w:val="000071AA"/>
    <w:rsid w:val="0003444A"/>
    <w:rsid w:val="00074E86"/>
    <w:rsid w:val="00083BD6"/>
    <w:rsid w:val="00085DDE"/>
    <w:rsid w:val="000A7D10"/>
    <w:rsid w:val="000E44F3"/>
    <w:rsid w:val="000E6D80"/>
    <w:rsid w:val="0015044C"/>
    <w:rsid w:val="00187749"/>
    <w:rsid w:val="001A14D5"/>
    <w:rsid w:val="001A3173"/>
    <w:rsid w:val="00237837"/>
    <w:rsid w:val="00241575"/>
    <w:rsid w:val="00247153"/>
    <w:rsid w:val="002530E0"/>
    <w:rsid w:val="00253D29"/>
    <w:rsid w:val="002724BA"/>
    <w:rsid w:val="00282783"/>
    <w:rsid w:val="002A1B27"/>
    <w:rsid w:val="002A51B2"/>
    <w:rsid w:val="002A6281"/>
    <w:rsid w:val="002B7BDB"/>
    <w:rsid w:val="002C4088"/>
    <w:rsid w:val="002C71D0"/>
    <w:rsid w:val="00313802"/>
    <w:rsid w:val="00316F33"/>
    <w:rsid w:val="00332F8A"/>
    <w:rsid w:val="00341AD9"/>
    <w:rsid w:val="00357524"/>
    <w:rsid w:val="0036474B"/>
    <w:rsid w:val="003721B7"/>
    <w:rsid w:val="00372371"/>
    <w:rsid w:val="00391C21"/>
    <w:rsid w:val="003B523A"/>
    <w:rsid w:val="003C426C"/>
    <w:rsid w:val="003C6F49"/>
    <w:rsid w:val="003E006C"/>
    <w:rsid w:val="003E61E5"/>
    <w:rsid w:val="004036BA"/>
    <w:rsid w:val="0041230D"/>
    <w:rsid w:val="00422DDD"/>
    <w:rsid w:val="0043722F"/>
    <w:rsid w:val="004444A2"/>
    <w:rsid w:val="00461C47"/>
    <w:rsid w:val="00462DF1"/>
    <w:rsid w:val="00477B06"/>
    <w:rsid w:val="004B0B15"/>
    <w:rsid w:val="004C0FA5"/>
    <w:rsid w:val="004D1152"/>
    <w:rsid w:val="004D345A"/>
    <w:rsid w:val="004E30D5"/>
    <w:rsid w:val="00516477"/>
    <w:rsid w:val="00530475"/>
    <w:rsid w:val="005547F7"/>
    <w:rsid w:val="0056287E"/>
    <w:rsid w:val="00581C64"/>
    <w:rsid w:val="005C0B37"/>
    <w:rsid w:val="005C2034"/>
    <w:rsid w:val="005C7EEF"/>
    <w:rsid w:val="005D04E3"/>
    <w:rsid w:val="005D245D"/>
    <w:rsid w:val="005D5EDE"/>
    <w:rsid w:val="005F01DC"/>
    <w:rsid w:val="005F21E1"/>
    <w:rsid w:val="005F7473"/>
    <w:rsid w:val="0061757D"/>
    <w:rsid w:val="00635EBF"/>
    <w:rsid w:val="00660302"/>
    <w:rsid w:val="00667F61"/>
    <w:rsid w:val="006700EE"/>
    <w:rsid w:val="00670E2F"/>
    <w:rsid w:val="006A3C3D"/>
    <w:rsid w:val="00722EF1"/>
    <w:rsid w:val="0076008B"/>
    <w:rsid w:val="007722DF"/>
    <w:rsid w:val="007C1818"/>
    <w:rsid w:val="007D3080"/>
    <w:rsid w:val="00813C53"/>
    <w:rsid w:val="0082461B"/>
    <w:rsid w:val="00824BBA"/>
    <w:rsid w:val="00826F20"/>
    <w:rsid w:val="008531FF"/>
    <w:rsid w:val="00890E43"/>
    <w:rsid w:val="00891549"/>
    <w:rsid w:val="008A2D86"/>
    <w:rsid w:val="008C6760"/>
    <w:rsid w:val="008E223E"/>
    <w:rsid w:val="008E38DE"/>
    <w:rsid w:val="00915876"/>
    <w:rsid w:val="00926E2C"/>
    <w:rsid w:val="0093650E"/>
    <w:rsid w:val="00987B01"/>
    <w:rsid w:val="00996C44"/>
    <w:rsid w:val="009A7FE8"/>
    <w:rsid w:val="009C7C4E"/>
    <w:rsid w:val="009D2FE5"/>
    <w:rsid w:val="009E1848"/>
    <w:rsid w:val="009F0364"/>
    <w:rsid w:val="00A17A31"/>
    <w:rsid w:val="00A25079"/>
    <w:rsid w:val="00A30DC3"/>
    <w:rsid w:val="00A53BDD"/>
    <w:rsid w:val="00A7319D"/>
    <w:rsid w:val="00AA2131"/>
    <w:rsid w:val="00B0161C"/>
    <w:rsid w:val="00B3159A"/>
    <w:rsid w:val="00B52E9A"/>
    <w:rsid w:val="00B5423A"/>
    <w:rsid w:val="00B70E5A"/>
    <w:rsid w:val="00BA5340"/>
    <w:rsid w:val="00BA7B1E"/>
    <w:rsid w:val="00BC0DA9"/>
    <w:rsid w:val="00BC3FE6"/>
    <w:rsid w:val="00BC520A"/>
    <w:rsid w:val="00BD0180"/>
    <w:rsid w:val="00BE0414"/>
    <w:rsid w:val="00BE6AA4"/>
    <w:rsid w:val="00BF309B"/>
    <w:rsid w:val="00C0060C"/>
    <w:rsid w:val="00C05BAB"/>
    <w:rsid w:val="00C11A84"/>
    <w:rsid w:val="00CA3B4B"/>
    <w:rsid w:val="00CB06DE"/>
    <w:rsid w:val="00CB6802"/>
    <w:rsid w:val="00CD326B"/>
    <w:rsid w:val="00CE4DA6"/>
    <w:rsid w:val="00D0477F"/>
    <w:rsid w:val="00D102F4"/>
    <w:rsid w:val="00D566E7"/>
    <w:rsid w:val="00D70860"/>
    <w:rsid w:val="00D71775"/>
    <w:rsid w:val="00D9392B"/>
    <w:rsid w:val="00D97E58"/>
    <w:rsid w:val="00DA5390"/>
    <w:rsid w:val="00DE2521"/>
    <w:rsid w:val="00E12AC2"/>
    <w:rsid w:val="00E50D28"/>
    <w:rsid w:val="00E65407"/>
    <w:rsid w:val="00E76B87"/>
    <w:rsid w:val="00E9249E"/>
    <w:rsid w:val="00E93D12"/>
    <w:rsid w:val="00EB75AF"/>
    <w:rsid w:val="00EC0DCA"/>
    <w:rsid w:val="00F1516F"/>
    <w:rsid w:val="00F16817"/>
    <w:rsid w:val="00F30B7F"/>
    <w:rsid w:val="00F730BD"/>
    <w:rsid w:val="00F74363"/>
    <w:rsid w:val="00F817CC"/>
    <w:rsid w:val="00F97E07"/>
    <w:rsid w:val="00FC3CDD"/>
    <w:rsid w:val="00FC4C6C"/>
    <w:rsid w:val="00FE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48"/>
    <w:pPr>
      <w:jc w:val="both"/>
    </w:pPr>
    <w:rPr>
      <w:rFonts w:ascii="Calibri" w:eastAsia="MS PGothic" w:hAnsi="Calibri" w:cs="MS PGothic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0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0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66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66E7"/>
    <w:rPr>
      <w:sz w:val="18"/>
      <w:szCs w:val="18"/>
    </w:rPr>
  </w:style>
  <w:style w:type="character" w:styleId="a6">
    <w:name w:val="Hyperlink"/>
    <w:basedOn w:val="a0"/>
    <w:rsid w:val="00D566E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7E07"/>
    <w:pPr>
      <w:ind w:firstLineChars="200" w:firstLine="420"/>
    </w:pPr>
  </w:style>
  <w:style w:type="paragraph" w:styleId="a8">
    <w:name w:val="No Spacing"/>
    <w:uiPriority w:val="1"/>
    <w:qFormat/>
    <w:rsid w:val="000071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9">
    <w:name w:val="Normal (Web)"/>
    <w:basedOn w:val="a"/>
    <w:rsid w:val="0041230D"/>
    <w:pPr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0"/>
    </w:rPr>
  </w:style>
  <w:style w:type="paragraph" w:styleId="aa">
    <w:name w:val="Plain Text"/>
    <w:basedOn w:val="a"/>
    <w:link w:val="Char2"/>
    <w:uiPriority w:val="99"/>
    <w:unhideWhenUsed/>
    <w:rsid w:val="00187749"/>
    <w:pPr>
      <w:jc w:val="left"/>
    </w:pPr>
    <w:rPr>
      <w:rFonts w:eastAsia="宋体" w:cs="Calibri"/>
      <w:lang w:eastAsia="zh-CN"/>
    </w:rPr>
  </w:style>
  <w:style w:type="character" w:customStyle="1" w:styleId="Char2">
    <w:name w:val="纯文本 Char"/>
    <w:basedOn w:val="a0"/>
    <w:link w:val="aa"/>
    <w:uiPriority w:val="99"/>
    <w:rsid w:val="00187749"/>
    <w:rPr>
      <w:rFonts w:ascii="Calibri" w:eastAsia="宋体" w:hAnsi="Calibri" w:cs="Calibri"/>
      <w:kern w:val="0"/>
      <w:szCs w:val="21"/>
    </w:rPr>
  </w:style>
  <w:style w:type="character" w:customStyle="1" w:styleId="apple-converted-space">
    <w:name w:val="apple-converted-space"/>
    <w:basedOn w:val="a0"/>
    <w:rsid w:val="00660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48"/>
    <w:pPr>
      <w:jc w:val="both"/>
    </w:pPr>
    <w:rPr>
      <w:rFonts w:ascii="Calibri" w:eastAsia="MS PGothic" w:hAnsi="Calibri" w:cs="MS PGothic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0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0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66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66E7"/>
    <w:rPr>
      <w:sz w:val="18"/>
      <w:szCs w:val="18"/>
    </w:rPr>
  </w:style>
  <w:style w:type="character" w:styleId="a6">
    <w:name w:val="Hyperlink"/>
    <w:basedOn w:val="a0"/>
    <w:rsid w:val="00D566E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7E07"/>
    <w:pPr>
      <w:ind w:firstLineChars="200" w:firstLine="420"/>
    </w:pPr>
  </w:style>
  <w:style w:type="paragraph" w:styleId="a8">
    <w:name w:val="No Spacing"/>
    <w:uiPriority w:val="1"/>
    <w:qFormat/>
    <w:rsid w:val="000071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9">
    <w:name w:val="Normal (Web)"/>
    <w:basedOn w:val="a"/>
    <w:rsid w:val="0041230D"/>
    <w:pPr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0"/>
    </w:rPr>
  </w:style>
  <w:style w:type="paragraph" w:styleId="aa">
    <w:name w:val="Plain Text"/>
    <w:basedOn w:val="a"/>
    <w:link w:val="Char2"/>
    <w:uiPriority w:val="99"/>
    <w:semiHidden/>
    <w:unhideWhenUsed/>
    <w:rsid w:val="00187749"/>
    <w:pPr>
      <w:jc w:val="left"/>
    </w:pPr>
    <w:rPr>
      <w:rFonts w:eastAsia="宋体" w:cs="Calibri"/>
      <w:lang w:eastAsia="zh-CN"/>
    </w:rPr>
  </w:style>
  <w:style w:type="character" w:customStyle="1" w:styleId="Char2">
    <w:name w:val="纯文本 Char"/>
    <w:basedOn w:val="a0"/>
    <w:link w:val="aa"/>
    <w:uiPriority w:val="99"/>
    <w:semiHidden/>
    <w:rsid w:val="00187749"/>
    <w:rPr>
      <w:rFonts w:ascii="Calibri" w:eastAsia="宋体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hrconsult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@zwhrconsul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941</Characters>
  <Application>Microsoft Office Word</Application>
  <DocSecurity>0</DocSecurity>
  <Lines>7</Lines>
  <Paragraphs>2</Paragraphs>
  <ScaleCrop>false</ScaleCrop>
  <Company>SkyUN.Org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</cp:lastModifiedBy>
  <cp:revision>5</cp:revision>
  <dcterms:created xsi:type="dcterms:W3CDTF">2017-06-30T01:36:00Z</dcterms:created>
  <dcterms:modified xsi:type="dcterms:W3CDTF">2017-06-30T01:39:00Z</dcterms:modified>
</cp:coreProperties>
</file>