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74" w:rsidRDefault="00446974" w:rsidP="00446974">
      <w:pPr>
        <w:pStyle w:val="ae"/>
        <w:spacing w:before="75" w:beforeAutospacing="0" w:after="75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仿宋" w:eastAsia="仿宋" w:hAnsi="仿宋" w:cs="Tahoma" w:hint="eastAsia"/>
          <w:b/>
          <w:bCs/>
          <w:color w:val="FF0000"/>
          <w:sz w:val="32"/>
          <w:szCs w:val="32"/>
          <w:u w:val="single"/>
        </w:rPr>
        <w:t>中国建筑国际集团有限公司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3824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---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中国海外集团承建业务旗舰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中国建筑国际集团有限公司（下称“中国建筑国际”或“本公司”）于一九七九年开始在香港从事建筑承包、基建投资及相关业务等。二〇〇五年七月，中国建筑国际于香港联合交易所主板上市（股份代号：3311.HK）。中国建筑国际是香港大型建筑商之一，持有五个由香港特区政府发出的最高等级的建造执照（C牌），可竞投标额不受限制的公共楼宇建筑、海港工程、道路与渠务、地盘开拓及水务工程，亦被纳入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第二组打椿类别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专业承建商名册，是香港房屋委员会最大NW2承建商之一。三十多年来，中国建筑国际以卓越的竞争优势立足建筑行业，一直发挥建造高质素、高难度工程的核心专长，在香港、澳门、中国内地和海外先后承建了1000多项工程，在各方面累积了丰富的经验。凭借卓越的专业能力，近年积极在中国内地开展基建投资和政府保障性住房建设业务，累计投资总额超过1000亿人民币，成为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继建筑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承包业务之后又一核心业务。中国建筑国际集团有限公司拥有先进的技术、管理、策划和协调能力，并积极推动环保，履行企业公民义务，为企业长远发展奠定良好基础，为人类社会进步，做出了应有的贡献。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18"/>
          <w:szCs w:val="18"/>
        </w:rPr>
        <w:t> 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相关指数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香港最早获得ISO9001、ISO14001及OHSAS18001国际标准认证的承建商之一。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中国建筑及旗下公司多年来屡获殊荣，4次国家科技进步奖、3项詹天佑土木工程大奖、5项中国建筑工程鲁班奖、第八届全国工程建设企业管理现代化成果一等奖、中央企业青年创新金奖、香港优质建筑大奖、香港十大最佳承建商香港人力资源管理大奖、香港杰出董事局及执行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董事奖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以及省部级科技奖30余项；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累计建造房宇面积逾1280万平方米，平均每15个香港和澳门居民就有1个居住在“中国建筑”建造的楼宇之中；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填海造地面积超过1000万平方米、相当于港岛面积的九分之一；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铺设输水管道26公里，打通隧道15公里，占输香港淡水输水管道的70%。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代表作品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香港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HONG KONG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香港新机场客运大楼（20世纪全球10大建筑之一）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香港迪斯尼乐园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港珠澳大桥（香港连接线—观景山至香港口岸段）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澳门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MACAO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◇澳门葡京大酒店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澳门旅游塔会展中心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澳门永利酒店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澳门新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濠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天地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◆中国大陆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MAINLAND CHINA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唐山滨海大道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南京长江二桥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lastRenderedPageBreak/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山西阳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盂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高速公路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武汉武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咸公路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重建及沙湖通道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合肥创意产业园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温州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仰义洞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桥旧村改造二期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重庆合川北城公租房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杭州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荣星项目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安置房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广州（新）白云机场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proofErr w:type="gramStart"/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腾讯滨海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大厦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迪拜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DUBAI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迪拜自由区政府大楼</w:t>
      </w:r>
      <w:r>
        <w:rPr>
          <w:rFonts w:ascii="Calibri" w:eastAsia="仿宋" w:hAnsi="Calibri" w:cs="Calibri"/>
          <w:color w:val="000000"/>
          <w:sz w:val="18"/>
          <w:szCs w:val="18"/>
        </w:rPr>
        <w:t>             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（JAFZA）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迪拜高尔夫大厦三期</w:t>
      </w:r>
      <w:r>
        <w:rPr>
          <w:rFonts w:ascii="Calibri" w:eastAsia="仿宋" w:hAnsi="Calibri" w:cs="Calibri"/>
          <w:color w:val="000000"/>
          <w:sz w:val="18"/>
          <w:szCs w:val="18"/>
        </w:rPr>
        <w:t>             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（Golf Tower）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阿布扎比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ABU DHABI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City of Lights C15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印度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INDIA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海德拉巴国际机场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（Hyderabad International Airport）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◇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中央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邦</w:t>
      </w:r>
      <w:proofErr w:type="gramEnd"/>
      <w:r>
        <w:rPr>
          <w:rFonts w:ascii="仿宋" w:eastAsia="仿宋" w:hAnsi="仿宋" w:cs="Tahoma" w:hint="eastAsia"/>
          <w:color w:val="000000"/>
          <w:sz w:val="18"/>
          <w:szCs w:val="18"/>
        </w:rPr>
        <w:t>东西横贯公路（National Highway Authority of India）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18"/>
          <w:szCs w:val="18"/>
        </w:rPr>
        <w:t>   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eastAsia="仿宋" w:hAnsi="Calibri" w:cs="Calibri"/>
          <w:color w:val="000000"/>
          <w:sz w:val="18"/>
          <w:szCs w:val="18"/>
        </w:rPr>
        <w:t>  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企业文化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◆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Style w:val="apple-converted-space"/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企业理念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“慎微笃行，精筑致远”，中国建筑国际始终秉承“求精务实、开拓创新”的专业精神，充分发挥国际化承建商的强大优势，致力提供物超所值的卓越产品与服务，矢志打造长青基业。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left="969" w:hanging="420"/>
        <w:rPr>
          <w:rFonts w:ascii="Tahoma" w:hAnsi="Tahoma" w:cs="Tahoma"/>
          <w:color w:val="000000"/>
          <w:sz w:val="18"/>
          <w:szCs w:val="18"/>
        </w:rPr>
      </w:pPr>
      <w:r>
        <w:rPr>
          <w:rFonts w:ascii="Wingdings" w:hAnsi="Wingdings" w:cs="Tahoma"/>
          <w:color w:val="000000"/>
          <w:sz w:val="18"/>
          <w:szCs w:val="18"/>
        </w:rPr>
        <w:t></w:t>
      </w:r>
      <w:r>
        <w:rPr>
          <w:rStyle w:val="apple-converted-space"/>
          <w:rFonts w:ascii="Wingdings" w:hAnsi="Wingdings" w:cs="Tahoma"/>
          <w:color w:val="000000"/>
          <w:sz w:val="18"/>
          <w:szCs w:val="18"/>
        </w:rPr>
        <w:t>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企业宗旨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服务社会、振兴中华、福利员工。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left="969" w:hanging="420"/>
        <w:rPr>
          <w:rFonts w:ascii="Tahoma" w:hAnsi="Tahoma" w:cs="Tahoma"/>
          <w:color w:val="000000"/>
          <w:sz w:val="18"/>
          <w:szCs w:val="18"/>
        </w:rPr>
      </w:pPr>
      <w:r>
        <w:rPr>
          <w:rFonts w:ascii="Wingdings" w:hAnsi="Wingdings" w:cs="Tahoma"/>
          <w:color w:val="000000"/>
          <w:sz w:val="18"/>
          <w:szCs w:val="18"/>
        </w:rPr>
        <w:t></w:t>
      </w:r>
      <w:r>
        <w:rPr>
          <w:rStyle w:val="apple-converted-space"/>
          <w:rFonts w:ascii="Wingdings" w:hAnsi="Wingdings" w:cs="Tahoma"/>
          <w:color w:val="000000"/>
          <w:sz w:val="18"/>
          <w:szCs w:val="18"/>
        </w:rPr>
        <w:t>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企业核心价值观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诚信、创新、务实、求精，把个人追求融入到企业的长远发展之中。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left="969" w:hanging="420"/>
        <w:rPr>
          <w:rFonts w:ascii="Tahoma" w:hAnsi="Tahoma" w:cs="Tahoma"/>
          <w:color w:val="000000"/>
          <w:sz w:val="18"/>
          <w:szCs w:val="18"/>
        </w:rPr>
      </w:pPr>
      <w:r>
        <w:rPr>
          <w:rFonts w:ascii="Wingdings" w:hAnsi="Wingdings" w:cs="Tahoma"/>
          <w:color w:val="000000"/>
          <w:sz w:val="18"/>
          <w:szCs w:val="18"/>
        </w:rPr>
        <w:t></w:t>
      </w:r>
      <w:r>
        <w:rPr>
          <w:rStyle w:val="apple-converted-space"/>
          <w:rFonts w:ascii="Wingdings" w:hAnsi="Wingdings" w:cs="Tahoma"/>
          <w:color w:val="000000"/>
          <w:sz w:val="18"/>
          <w:szCs w:val="18"/>
        </w:rPr>
        <w:t>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企业精神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真诚团结、艰苦奋斗、积极进取、严格苛求、自觉奉献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left="969" w:hanging="420"/>
        <w:rPr>
          <w:rFonts w:ascii="Tahoma" w:hAnsi="Tahoma" w:cs="Tahoma"/>
          <w:color w:val="000000"/>
          <w:sz w:val="18"/>
          <w:szCs w:val="18"/>
        </w:rPr>
      </w:pPr>
      <w:r>
        <w:rPr>
          <w:rFonts w:ascii="Wingdings" w:hAnsi="Wingdings" w:cs="Tahoma"/>
          <w:color w:val="000000"/>
          <w:sz w:val="18"/>
          <w:szCs w:val="18"/>
        </w:rPr>
        <w:t></w:t>
      </w:r>
      <w:r>
        <w:rPr>
          <w:rStyle w:val="apple-converted-space"/>
          <w:rFonts w:ascii="Wingdings" w:hAnsi="Wingdings" w:cs="Tahoma"/>
          <w:color w:val="000000"/>
          <w:sz w:val="18"/>
          <w:szCs w:val="18"/>
        </w:rPr>
        <w:t></w:t>
      </w:r>
      <w:r>
        <w:rPr>
          <w:rFonts w:ascii="Calibri" w:eastAsia="仿宋" w:hAnsi="Calibri" w:cs="Calibri"/>
          <w:color w:val="000000"/>
          <w:sz w:val="18"/>
          <w:szCs w:val="18"/>
        </w:rPr>
        <w:t> </w:t>
      </w:r>
      <w:r>
        <w:rPr>
          <w:rFonts w:ascii="仿宋" w:eastAsia="仿宋" w:hAnsi="仿宋" w:cs="Tahoma" w:hint="eastAsia"/>
          <w:color w:val="000000"/>
          <w:sz w:val="18"/>
          <w:szCs w:val="18"/>
        </w:rPr>
        <w:t>文化内涵</w:t>
      </w:r>
      <w:r>
        <w:rPr>
          <w:rFonts w:ascii="Calibri" w:eastAsia="仿宋" w:hAnsi="Calibri" w:cs="Calibri"/>
          <w:color w:val="000000"/>
          <w:sz w:val="18"/>
          <w:szCs w:val="18"/>
        </w:rPr>
        <w:t>  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真诚团结渡难关、以</w:t>
      </w:r>
      <w:proofErr w:type="gramStart"/>
      <w:r>
        <w:rPr>
          <w:rFonts w:ascii="仿宋" w:eastAsia="仿宋" w:hAnsi="仿宋" w:cs="Tahoma" w:hint="eastAsia"/>
          <w:color w:val="000000"/>
          <w:sz w:val="18"/>
          <w:szCs w:val="18"/>
        </w:rPr>
        <w:t>人为本促和谐</w:t>
      </w:r>
      <w:proofErr w:type="gramEnd"/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艰苦奋斗创佳绩、自觉奉献在心间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积极进取谋发展、勇于创新树品牌</w:t>
      </w:r>
    </w:p>
    <w:p w:rsidR="00446974" w:rsidRDefault="00446974" w:rsidP="00446974">
      <w:pPr>
        <w:pStyle w:val="ae"/>
        <w:spacing w:before="75" w:beforeAutospacing="0" w:after="75" w:afterAutospacing="0" w:line="270" w:lineRule="atLeast"/>
        <w:ind w:firstLine="549"/>
        <w:rPr>
          <w:rFonts w:ascii="Tahoma" w:hAnsi="Tahoma" w:cs="Tahoma"/>
          <w:color w:val="000000"/>
          <w:sz w:val="18"/>
          <w:szCs w:val="18"/>
        </w:rPr>
      </w:pPr>
      <w:r>
        <w:rPr>
          <w:rFonts w:ascii="仿宋" w:eastAsia="仿宋" w:hAnsi="仿宋" w:cs="Tahoma" w:hint="eastAsia"/>
          <w:color w:val="000000"/>
          <w:sz w:val="18"/>
          <w:szCs w:val="18"/>
        </w:rPr>
        <w:t>严格苛求筑精品、务实求精创美誉</w:t>
      </w:r>
    </w:p>
    <w:p w:rsidR="001A5EF9" w:rsidRPr="0052575D" w:rsidRDefault="001A5EF9" w:rsidP="001A5EF9">
      <w:pPr>
        <w:spacing w:line="20" w:lineRule="exact"/>
        <w:ind w:right="561"/>
        <w:jc w:val="left"/>
        <w:rPr>
          <w:rFonts w:eastAsia="仿宋_GB2312"/>
        </w:rPr>
      </w:pPr>
    </w:p>
    <w:sectPr w:rsidR="001A5EF9" w:rsidRPr="0052575D" w:rsidSect="00DA2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62" w:rsidRDefault="008E7462" w:rsidP="00473FCE">
      <w:r>
        <w:separator/>
      </w:r>
    </w:p>
  </w:endnote>
  <w:endnote w:type="continuationSeparator" w:id="0">
    <w:p w:rsidR="008E7462" w:rsidRDefault="008E7462" w:rsidP="0047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C7" w:rsidRDefault="00F967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C7" w:rsidRDefault="00F967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C7" w:rsidRDefault="00F967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62" w:rsidRDefault="008E7462" w:rsidP="00473FCE">
      <w:r>
        <w:separator/>
      </w:r>
    </w:p>
  </w:footnote>
  <w:footnote w:type="continuationSeparator" w:id="0">
    <w:p w:rsidR="008E7462" w:rsidRDefault="008E7462" w:rsidP="0047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C7" w:rsidRDefault="00F967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B1" w:rsidRDefault="0062240D">
    <w:pPr>
      <w:pStyle w:val="aa"/>
    </w:pPr>
    <w:r>
      <w:rPr>
        <w:noProof/>
      </w:rPr>
      <w:drawing>
        <wp:inline distT="0" distB="0" distL="0" distR="0">
          <wp:extent cx="2895600" cy="342900"/>
          <wp:effectExtent l="19050" t="0" r="0" b="0"/>
          <wp:docPr id="1" name="圖片 1" descr="中国建筑国际集团有限公司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中国建筑国际集团有限公司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C7" w:rsidRDefault="00F967C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1D3"/>
    <w:rsid w:val="00007C82"/>
    <w:rsid w:val="000142EF"/>
    <w:rsid w:val="00020432"/>
    <w:rsid w:val="00027334"/>
    <w:rsid w:val="00073311"/>
    <w:rsid w:val="000913E4"/>
    <w:rsid w:val="0009342F"/>
    <w:rsid w:val="000A0EDE"/>
    <w:rsid w:val="000B1243"/>
    <w:rsid w:val="000C4FFF"/>
    <w:rsid w:val="000C559A"/>
    <w:rsid w:val="000E622E"/>
    <w:rsid w:val="001164D9"/>
    <w:rsid w:val="00121739"/>
    <w:rsid w:val="001635CE"/>
    <w:rsid w:val="00164602"/>
    <w:rsid w:val="001733FD"/>
    <w:rsid w:val="00181A02"/>
    <w:rsid w:val="001A1018"/>
    <w:rsid w:val="001A5EF9"/>
    <w:rsid w:val="001C593F"/>
    <w:rsid w:val="001F5575"/>
    <w:rsid w:val="00206457"/>
    <w:rsid w:val="00215A6A"/>
    <w:rsid w:val="00231B50"/>
    <w:rsid w:val="00254EE7"/>
    <w:rsid w:val="00284B42"/>
    <w:rsid w:val="00293596"/>
    <w:rsid w:val="002A49B4"/>
    <w:rsid w:val="002A5EA2"/>
    <w:rsid w:val="002B7738"/>
    <w:rsid w:val="002C542C"/>
    <w:rsid w:val="002E69D4"/>
    <w:rsid w:val="0030579F"/>
    <w:rsid w:val="0033227B"/>
    <w:rsid w:val="00336B20"/>
    <w:rsid w:val="00340BEA"/>
    <w:rsid w:val="00345879"/>
    <w:rsid w:val="00350E9E"/>
    <w:rsid w:val="00354AF9"/>
    <w:rsid w:val="00365B8A"/>
    <w:rsid w:val="00371375"/>
    <w:rsid w:val="0037539C"/>
    <w:rsid w:val="003B1901"/>
    <w:rsid w:val="003C7049"/>
    <w:rsid w:val="003E23A4"/>
    <w:rsid w:val="003F502B"/>
    <w:rsid w:val="00407C02"/>
    <w:rsid w:val="00445515"/>
    <w:rsid w:val="00446974"/>
    <w:rsid w:val="00451A47"/>
    <w:rsid w:val="00473FCE"/>
    <w:rsid w:val="00483568"/>
    <w:rsid w:val="004A1C58"/>
    <w:rsid w:val="004A6359"/>
    <w:rsid w:val="004C4DED"/>
    <w:rsid w:val="004D6271"/>
    <w:rsid w:val="004E7219"/>
    <w:rsid w:val="004F118D"/>
    <w:rsid w:val="005179D1"/>
    <w:rsid w:val="00522075"/>
    <w:rsid w:val="0052575D"/>
    <w:rsid w:val="00536E42"/>
    <w:rsid w:val="005402AF"/>
    <w:rsid w:val="00574942"/>
    <w:rsid w:val="005819FA"/>
    <w:rsid w:val="00584456"/>
    <w:rsid w:val="00585FC6"/>
    <w:rsid w:val="00593C87"/>
    <w:rsid w:val="00596136"/>
    <w:rsid w:val="005966D0"/>
    <w:rsid w:val="005A7B01"/>
    <w:rsid w:val="005B3099"/>
    <w:rsid w:val="005E2F73"/>
    <w:rsid w:val="0062240D"/>
    <w:rsid w:val="0062525D"/>
    <w:rsid w:val="00637306"/>
    <w:rsid w:val="0064000B"/>
    <w:rsid w:val="00645909"/>
    <w:rsid w:val="00646EF0"/>
    <w:rsid w:val="00650BD4"/>
    <w:rsid w:val="00660E60"/>
    <w:rsid w:val="00684E82"/>
    <w:rsid w:val="006B3B12"/>
    <w:rsid w:val="006B67AE"/>
    <w:rsid w:val="006B6F06"/>
    <w:rsid w:val="006C1045"/>
    <w:rsid w:val="006D0E18"/>
    <w:rsid w:val="006F5E5A"/>
    <w:rsid w:val="00706695"/>
    <w:rsid w:val="00706E7F"/>
    <w:rsid w:val="007108FB"/>
    <w:rsid w:val="007120BD"/>
    <w:rsid w:val="00724835"/>
    <w:rsid w:val="00724F9E"/>
    <w:rsid w:val="007464BA"/>
    <w:rsid w:val="007516A3"/>
    <w:rsid w:val="00751703"/>
    <w:rsid w:val="00753F75"/>
    <w:rsid w:val="007550A0"/>
    <w:rsid w:val="00783524"/>
    <w:rsid w:val="007951E2"/>
    <w:rsid w:val="007A0A70"/>
    <w:rsid w:val="007C47CA"/>
    <w:rsid w:val="007C4E64"/>
    <w:rsid w:val="007D1B7B"/>
    <w:rsid w:val="007F6FB9"/>
    <w:rsid w:val="0080119D"/>
    <w:rsid w:val="00802FC2"/>
    <w:rsid w:val="00805D8F"/>
    <w:rsid w:val="008132CD"/>
    <w:rsid w:val="00850203"/>
    <w:rsid w:val="008604BA"/>
    <w:rsid w:val="008814A1"/>
    <w:rsid w:val="00881950"/>
    <w:rsid w:val="008A1D60"/>
    <w:rsid w:val="008B1E81"/>
    <w:rsid w:val="008C47EE"/>
    <w:rsid w:val="008C6CF8"/>
    <w:rsid w:val="008D197E"/>
    <w:rsid w:val="008D2538"/>
    <w:rsid w:val="008D5915"/>
    <w:rsid w:val="008D5958"/>
    <w:rsid w:val="008E2FFC"/>
    <w:rsid w:val="008E7462"/>
    <w:rsid w:val="008F58A7"/>
    <w:rsid w:val="0090709B"/>
    <w:rsid w:val="00923AF3"/>
    <w:rsid w:val="00927040"/>
    <w:rsid w:val="009852CA"/>
    <w:rsid w:val="00986932"/>
    <w:rsid w:val="00996FBF"/>
    <w:rsid w:val="009A60EF"/>
    <w:rsid w:val="009B64A8"/>
    <w:rsid w:val="009C2C66"/>
    <w:rsid w:val="009D5016"/>
    <w:rsid w:val="009E04D9"/>
    <w:rsid w:val="009E05A8"/>
    <w:rsid w:val="00A230F6"/>
    <w:rsid w:val="00A25E95"/>
    <w:rsid w:val="00A36708"/>
    <w:rsid w:val="00A771D3"/>
    <w:rsid w:val="00A823D2"/>
    <w:rsid w:val="00AB3739"/>
    <w:rsid w:val="00AC2CC3"/>
    <w:rsid w:val="00AD3C5A"/>
    <w:rsid w:val="00AE527C"/>
    <w:rsid w:val="00AE6480"/>
    <w:rsid w:val="00AF17B5"/>
    <w:rsid w:val="00B01AC9"/>
    <w:rsid w:val="00B034FA"/>
    <w:rsid w:val="00B040DB"/>
    <w:rsid w:val="00B331E0"/>
    <w:rsid w:val="00B376E3"/>
    <w:rsid w:val="00B44137"/>
    <w:rsid w:val="00B560E6"/>
    <w:rsid w:val="00B7309A"/>
    <w:rsid w:val="00B82DBD"/>
    <w:rsid w:val="00B86005"/>
    <w:rsid w:val="00B95188"/>
    <w:rsid w:val="00BA03C5"/>
    <w:rsid w:val="00BE7E6D"/>
    <w:rsid w:val="00BF01D5"/>
    <w:rsid w:val="00C055CA"/>
    <w:rsid w:val="00C103BA"/>
    <w:rsid w:val="00C146E4"/>
    <w:rsid w:val="00C27D21"/>
    <w:rsid w:val="00C34BB1"/>
    <w:rsid w:val="00C55B1A"/>
    <w:rsid w:val="00C65673"/>
    <w:rsid w:val="00C90485"/>
    <w:rsid w:val="00C918B1"/>
    <w:rsid w:val="00C931B6"/>
    <w:rsid w:val="00CA7ACE"/>
    <w:rsid w:val="00CC5206"/>
    <w:rsid w:val="00CE4DE7"/>
    <w:rsid w:val="00CF101A"/>
    <w:rsid w:val="00D005B6"/>
    <w:rsid w:val="00D04F8D"/>
    <w:rsid w:val="00D231A2"/>
    <w:rsid w:val="00D24168"/>
    <w:rsid w:val="00D257C4"/>
    <w:rsid w:val="00D36A4F"/>
    <w:rsid w:val="00D4253E"/>
    <w:rsid w:val="00D42F17"/>
    <w:rsid w:val="00D7139B"/>
    <w:rsid w:val="00D744B6"/>
    <w:rsid w:val="00D76D9F"/>
    <w:rsid w:val="00D8028E"/>
    <w:rsid w:val="00D821B3"/>
    <w:rsid w:val="00D919F7"/>
    <w:rsid w:val="00DA23B1"/>
    <w:rsid w:val="00DA3118"/>
    <w:rsid w:val="00DA7947"/>
    <w:rsid w:val="00DB48CD"/>
    <w:rsid w:val="00DC5B75"/>
    <w:rsid w:val="00DD42BC"/>
    <w:rsid w:val="00DD784E"/>
    <w:rsid w:val="00DE16CB"/>
    <w:rsid w:val="00E036DD"/>
    <w:rsid w:val="00E14EC8"/>
    <w:rsid w:val="00E26120"/>
    <w:rsid w:val="00E27B62"/>
    <w:rsid w:val="00E319F0"/>
    <w:rsid w:val="00E47011"/>
    <w:rsid w:val="00EA7FD8"/>
    <w:rsid w:val="00EB13FA"/>
    <w:rsid w:val="00ED1A0D"/>
    <w:rsid w:val="00ED1DE6"/>
    <w:rsid w:val="00EE2CC9"/>
    <w:rsid w:val="00EE42F3"/>
    <w:rsid w:val="00EF0FA8"/>
    <w:rsid w:val="00EF3E34"/>
    <w:rsid w:val="00EF7C52"/>
    <w:rsid w:val="00F53058"/>
    <w:rsid w:val="00F6253A"/>
    <w:rsid w:val="00F66392"/>
    <w:rsid w:val="00F95928"/>
    <w:rsid w:val="00F967C7"/>
    <w:rsid w:val="00F96A59"/>
    <w:rsid w:val="00FD1D24"/>
    <w:rsid w:val="00FD6727"/>
    <w:rsid w:val="00FE0EFC"/>
    <w:rsid w:val="00FE77F8"/>
    <w:rsid w:val="00FF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4D4068-7259-43E3-9C0C-13EA0EB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F58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469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A771D3"/>
    <w:rPr>
      <w:sz w:val="21"/>
      <w:szCs w:val="21"/>
    </w:rPr>
  </w:style>
  <w:style w:type="paragraph" w:styleId="a4">
    <w:name w:val="annotation text"/>
    <w:basedOn w:val="a"/>
    <w:semiHidden/>
    <w:rsid w:val="00A771D3"/>
    <w:pPr>
      <w:jc w:val="left"/>
    </w:pPr>
  </w:style>
  <w:style w:type="paragraph" w:styleId="a5">
    <w:name w:val="annotation subject"/>
    <w:basedOn w:val="a4"/>
    <w:next w:val="a4"/>
    <w:semiHidden/>
    <w:rsid w:val="00A771D3"/>
    <w:rPr>
      <w:b/>
      <w:bCs/>
    </w:rPr>
  </w:style>
  <w:style w:type="paragraph" w:styleId="a6">
    <w:name w:val="Balloon Text"/>
    <w:basedOn w:val="a"/>
    <w:semiHidden/>
    <w:rsid w:val="00A771D3"/>
    <w:rPr>
      <w:sz w:val="18"/>
      <w:szCs w:val="18"/>
    </w:rPr>
  </w:style>
  <w:style w:type="table" w:styleId="a7">
    <w:name w:val="Table Grid"/>
    <w:basedOn w:val="a1"/>
    <w:rsid w:val="008F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8F58A7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styleId="a8">
    <w:name w:val="Hyperlink"/>
    <w:basedOn w:val="a0"/>
    <w:rsid w:val="00ED1A0D"/>
    <w:rPr>
      <w:color w:val="0000FF"/>
      <w:u w:val="single"/>
    </w:rPr>
  </w:style>
  <w:style w:type="paragraph" w:styleId="a9">
    <w:name w:val="Document Map"/>
    <w:basedOn w:val="a"/>
    <w:semiHidden/>
    <w:rsid w:val="00C055CA"/>
    <w:pPr>
      <w:shd w:val="clear" w:color="auto" w:fill="000080"/>
    </w:pPr>
    <w:rPr>
      <w:rFonts w:ascii="Arial" w:eastAsia="PMingLiU" w:hAnsi="Arial"/>
    </w:rPr>
  </w:style>
  <w:style w:type="paragraph" w:styleId="aa">
    <w:name w:val="header"/>
    <w:basedOn w:val="a"/>
    <w:link w:val="Char"/>
    <w:rsid w:val="00473FCE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a"/>
    <w:rsid w:val="00473FCE"/>
    <w:rPr>
      <w:kern w:val="2"/>
      <w:sz w:val="21"/>
      <w:szCs w:val="24"/>
    </w:rPr>
  </w:style>
  <w:style w:type="paragraph" w:styleId="ab">
    <w:name w:val="footer"/>
    <w:basedOn w:val="a"/>
    <w:link w:val="Char0"/>
    <w:rsid w:val="00473FCE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b"/>
    <w:rsid w:val="00473FCE"/>
    <w:rPr>
      <w:kern w:val="2"/>
      <w:sz w:val="21"/>
      <w:szCs w:val="24"/>
    </w:rPr>
  </w:style>
  <w:style w:type="character" w:styleId="ac">
    <w:name w:val="FollowedHyperlink"/>
    <w:basedOn w:val="a0"/>
    <w:rsid w:val="001733FD"/>
    <w:rPr>
      <w:color w:val="800080"/>
      <w:u w:val="single"/>
    </w:rPr>
  </w:style>
  <w:style w:type="paragraph" w:styleId="ad">
    <w:name w:val="Title"/>
    <w:basedOn w:val="a"/>
    <w:next w:val="a"/>
    <w:link w:val="Char1"/>
    <w:qFormat/>
    <w:rsid w:val="00C27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d"/>
    <w:rsid w:val="00C27D2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44697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Normal (Web)"/>
    <w:basedOn w:val="a"/>
    <w:uiPriority w:val="99"/>
    <w:unhideWhenUsed/>
    <w:rsid w:val="004469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4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8676-3040-4D91-86B2-10034ECB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247</Words>
  <Characters>1414</Characters>
  <Application>Microsoft Office Word</Application>
  <DocSecurity>0</DocSecurity>
  <Lines>11</Lines>
  <Paragraphs>3</Paragraphs>
  <ScaleCrop>false</ScaleCrop>
  <Company>222</Company>
  <LinksUpToDate>false</LinksUpToDate>
  <CharactersWithSpaces>1658</CharactersWithSpaces>
  <SharedDoc>false</SharedDoc>
  <HLinks>
    <vt:vector size="12" baseType="variant">
      <vt:variant>
        <vt:i4>4587589</vt:i4>
      </vt:variant>
      <vt:variant>
        <vt:i4>6</vt:i4>
      </vt:variant>
      <vt:variant>
        <vt:i4>0</vt:i4>
      </vt:variant>
      <vt:variant>
        <vt:i4>5</vt:i4>
      </vt:variant>
      <vt:variant>
        <vt:lpwstr>http://job.cohl.com/</vt:lpwstr>
      </vt:variant>
      <vt:variant>
        <vt:lpwstr/>
      </vt:variant>
      <vt:variant>
        <vt:i4>5505079</vt:i4>
      </vt:variant>
      <vt:variant>
        <vt:i4>3</vt:i4>
      </vt:variant>
      <vt:variant>
        <vt:i4>0</vt:i4>
      </vt:variant>
      <vt:variant>
        <vt:i4>5</vt:i4>
      </vt:variant>
      <vt:variant>
        <vt:lpwstr>http://job.cohl.com/Catalog_33.aspx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ydw</dc:creator>
  <cp:lastModifiedBy>Dell</cp:lastModifiedBy>
  <cp:revision>12</cp:revision>
  <cp:lastPrinted>2015-09-10T02:21:00Z</cp:lastPrinted>
  <dcterms:created xsi:type="dcterms:W3CDTF">2015-09-11T04:02:00Z</dcterms:created>
  <dcterms:modified xsi:type="dcterms:W3CDTF">2016-10-18T01:41:00Z</dcterms:modified>
</cp:coreProperties>
</file>